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28170" w14:textId="77777777" w:rsidR="00A617F1" w:rsidRDefault="00A617F1" w:rsidP="00060F78">
      <w:pPr>
        <w:keepNext/>
        <w:tabs>
          <w:tab w:val="left" w:pos="0"/>
        </w:tabs>
        <w:outlineLvl w:val="0"/>
        <w:rPr>
          <w:rFonts w:cs="Arial"/>
          <w:b/>
        </w:rPr>
      </w:pPr>
    </w:p>
    <w:p w14:paraId="7A8C7B4B" w14:textId="77777777" w:rsidR="00A617F1" w:rsidRDefault="00A617F1" w:rsidP="00060F78">
      <w:pPr>
        <w:keepNext/>
        <w:tabs>
          <w:tab w:val="left" w:pos="0"/>
        </w:tabs>
        <w:outlineLvl w:val="0"/>
        <w:rPr>
          <w:rFonts w:cs="Arial"/>
          <w:b/>
        </w:rPr>
      </w:pPr>
    </w:p>
    <w:p w14:paraId="412C9CE8" w14:textId="77777777" w:rsidR="00A617F1" w:rsidRDefault="00A617F1" w:rsidP="00060F78">
      <w:pPr>
        <w:keepNext/>
        <w:tabs>
          <w:tab w:val="left" w:pos="0"/>
        </w:tabs>
        <w:outlineLvl w:val="0"/>
        <w:rPr>
          <w:rFonts w:cs="Arial"/>
          <w:b/>
        </w:rPr>
      </w:pPr>
    </w:p>
    <w:p w14:paraId="098BF564" w14:textId="77777777" w:rsidR="00A617F1" w:rsidRDefault="00A617F1" w:rsidP="00060F78">
      <w:pPr>
        <w:keepNext/>
        <w:tabs>
          <w:tab w:val="left" w:pos="0"/>
        </w:tabs>
        <w:outlineLvl w:val="0"/>
        <w:rPr>
          <w:rFonts w:cs="Arial"/>
          <w:b/>
        </w:rPr>
      </w:pPr>
    </w:p>
    <w:p w14:paraId="2BCAF999" w14:textId="77777777" w:rsidR="00A617F1" w:rsidRDefault="00A617F1" w:rsidP="00060F78">
      <w:pPr>
        <w:keepNext/>
        <w:tabs>
          <w:tab w:val="left" w:pos="0"/>
        </w:tabs>
        <w:outlineLvl w:val="0"/>
        <w:rPr>
          <w:rFonts w:cs="Arial"/>
          <w:b/>
        </w:rPr>
      </w:pPr>
    </w:p>
    <w:p w14:paraId="49F91EBD" w14:textId="5951A244" w:rsidR="00060F78" w:rsidRPr="00914A95" w:rsidRDefault="00F72617" w:rsidP="00060F78">
      <w:pPr>
        <w:keepNext/>
        <w:tabs>
          <w:tab w:val="left" w:pos="0"/>
        </w:tabs>
        <w:outlineLvl w:val="0"/>
        <w:rPr>
          <w:rFonts w:cs="Arial"/>
          <w:b/>
        </w:rPr>
      </w:pPr>
      <w:r w:rsidRPr="00914A95">
        <w:rPr>
          <w:noProof/>
          <w:lang w:eastAsia="fr-CA"/>
        </w:rPr>
        <w:drawing>
          <wp:anchor distT="0" distB="0" distL="114300" distR="114300" simplePos="0" relativeHeight="251657728" behindDoc="1" locked="0" layoutInCell="1" allowOverlap="1" wp14:anchorId="6684AE0F" wp14:editId="6A3BA3EE">
            <wp:simplePos x="0" y="0"/>
            <wp:positionH relativeFrom="column">
              <wp:posOffset>4130206</wp:posOffset>
            </wp:positionH>
            <wp:positionV relativeFrom="paragraph">
              <wp:posOffset>-171450</wp:posOffset>
            </wp:positionV>
            <wp:extent cx="2168971" cy="710672"/>
            <wp:effectExtent l="0" t="0" r="3175"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606" cy="717761"/>
                    </a:xfrm>
                    <a:prstGeom prst="rect">
                      <a:avLst/>
                    </a:prstGeom>
                    <a:noFill/>
                    <a:ln>
                      <a:noFill/>
                    </a:ln>
                  </pic:spPr>
                </pic:pic>
              </a:graphicData>
            </a:graphic>
            <wp14:sizeRelH relativeFrom="page">
              <wp14:pctWidth>0</wp14:pctWidth>
            </wp14:sizeRelH>
            <wp14:sizeRelV relativeFrom="page">
              <wp14:pctHeight>0</wp14:pctHeight>
            </wp14:sizeRelV>
          </wp:anchor>
        </w:drawing>
      </w:r>
      <w:r w:rsidR="00060F78" w:rsidRPr="00914A95">
        <w:rPr>
          <w:rFonts w:cs="Arial"/>
          <w:b/>
        </w:rPr>
        <w:t>PROVINCE DE QUÉBEC</w:t>
      </w:r>
    </w:p>
    <w:p w14:paraId="751D18DD" w14:textId="77777777" w:rsidR="00060F78" w:rsidRPr="00914A95" w:rsidRDefault="00060F78" w:rsidP="00060F78">
      <w:pPr>
        <w:tabs>
          <w:tab w:val="left" w:pos="5040"/>
        </w:tabs>
        <w:ind w:left="3540" w:hanging="3540"/>
        <w:rPr>
          <w:b/>
        </w:rPr>
      </w:pPr>
      <w:r w:rsidRPr="00914A95">
        <w:rPr>
          <w:b/>
        </w:rPr>
        <w:t>MRC DU HAUT-SAINT-LAURENT</w:t>
      </w:r>
    </w:p>
    <w:p w14:paraId="784FDF2D" w14:textId="167503B2" w:rsidR="00060F78" w:rsidRPr="00914A95" w:rsidRDefault="00060F78" w:rsidP="00060F78">
      <w:pPr>
        <w:tabs>
          <w:tab w:val="left" w:pos="5040"/>
        </w:tabs>
        <w:ind w:left="3540" w:hanging="3540"/>
        <w:rPr>
          <w:b/>
        </w:rPr>
      </w:pPr>
    </w:p>
    <w:p w14:paraId="05EBE102" w14:textId="6C8773D6" w:rsidR="00E8574D" w:rsidRPr="00914A95" w:rsidRDefault="00E8574D" w:rsidP="00E8574D">
      <w:pPr>
        <w:ind w:left="0" w:firstLine="0"/>
        <w:rPr>
          <w:b/>
        </w:rPr>
      </w:pPr>
      <w:r>
        <w:rPr>
          <w:b/>
        </w:rPr>
        <w:t xml:space="preserve">  </w:t>
      </w:r>
    </w:p>
    <w:p w14:paraId="2C29917B" w14:textId="77777777" w:rsidR="009135CC" w:rsidRDefault="009135CC" w:rsidP="00893D37">
      <w:pPr>
        <w:spacing w:before="1"/>
        <w:ind w:right="49"/>
        <w:jc w:val="center"/>
        <w:rPr>
          <w:b/>
        </w:rPr>
      </w:pPr>
    </w:p>
    <w:p w14:paraId="2BA1DBB2" w14:textId="797883BC" w:rsidR="00893D37" w:rsidRDefault="007F56C4" w:rsidP="00893D37">
      <w:pPr>
        <w:spacing w:before="1"/>
        <w:ind w:right="49"/>
        <w:jc w:val="center"/>
        <w:rPr>
          <w:b/>
        </w:rPr>
      </w:pPr>
      <w:r w:rsidRPr="00540B1D">
        <w:rPr>
          <w:b/>
        </w:rPr>
        <w:t xml:space="preserve">RÈGLEMENT NUMÉRO </w:t>
      </w:r>
      <w:r>
        <w:rPr>
          <w:b/>
        </w:rPr>
        <w:t>41</w:t>
      </w:r>
      <w:r w:rsidR="00893D37">
        <w:rPr>
          <w:b/>
        </w:rPr>
        <w:t>9</w:t>
      </w:r>
    </w:p>
    <w:p w14:paraId="73CD9127" w14:textId="0B90A46E" w:rsidR="00E8574D" w:rsidRDefault="00893D37" w:rsidP="00893D37">
      <w:pPr>
        <w:spacing w:before="1"/>
        <w:ind w:right="49"/>
        <w:jc w:val="center"/>
        <w:rPr>
          <w:b/>
        </w:rPr>
      </w:pPr>
      <w:r>
        <w:rPr>
          <w:b/>
        </w:rPr>
        <w:t>SUR LES ENTENTES RELATIVES À DES TRAVAUX MUNICIPAUX</w:t>
      </w:r>
    </w:p>
    <w:p w14:paraId="4700C815" w14:textId="2AC00998" w:rsidR="00893D37" w:rsidRDefault="00893D37" w:rsidP="00893D37">
      <w:pPr>
        <w:spacing w:before="1"/>
        <w:ind w:right="49"/>
        <w:jc w:val="center"/>
        <w:rPr>
          <w:b/>
        </w:rPr>
      </w:pPr>
    </w:p>
    <w:p w14:paraId="243CC517" w14:textId="77777777" w:rsidR="007344CD" w:rsidRPr="00E8574D" w:rsidRDefault="007344CD" w:rsidP="00893D37">
      <w:pPr>
        <w:spacing w:before="1"/>
        <w:ind w:right="49"/>
        <w:jc w:val="center"/>
        <w:rPr>
          <w:b/>
        </w:rPr>
      </w:pPr>
    </w:p>
    <w:p w14:paraId="46E04078" w14:textId="5BAD02AC" w:rsidR="007F56C4" w:rsidRPr="00EF2FDD" w:rsidRDefault="007F56C4" w:rsidP="007F56C4">
      <w:pPr>
        <w:pStyle w:val="Corpsdetexte"/>
        <w:spacing w:after="60"/>
        <w:ind w:left="2410" w:right="51" w:hanging="1843"/>
        <w:jc w:val="both"/>
        <w:rPr>
          <w:rFonts w:ascii="Book Antiqua" w:hAnsi="Book Antiqua" w:cs="Arial"/>
          <w:sz w:val="24"/>
          <w:szCs w:val="24"/>
          <w:lang w:val="fr-CA"/>
        </w:rPr>
      </w:pPr>
      <w:r w:rsidRPr="000F4CD3">
        <w:rPr>
          <w:rFonts w:ascii="Book Antiqua" w:hAnsi="Book Antiqua" w:cs="Arial"/>
          <w:b/>
          <w:lang w:val="fr-CA"/>
        </w:rPr>
        <w:t>ATTENDU QU’</w:t>
      </w:r>
      <w:r w:rsidRPr="000F4CD3">
        <w:rPr>
          <w:rFonts w:ascii="Book Antiqua" w:hAnsi="Book Antiqua" w:cs="Arial"/>
          <w:lang w:val="fr-CA"/>
        </w:rPr>
        <w:tab/>
      </w:r>
      <w:r w:rsidRPr="00EF2FDD">
        <w:rPr>
          <w:rFonts w:ascii="Book Antiqua" w:hAnsi="Book Antiqua" w:cs="Arial"/>
          <w:sz w:val="24"/>
          <w:szCs w:val="24"/>
          <w:lang w:val="fr-CA"/>
        </w:rPr>
        <w:t>un avis de motion a dûment été donné par le conseiller</w:t>
      </w:r>
      <w:r>
        <w:rPr>
          <w:rFonts w:ascii="Book Antiqua" w:hAnsi="Book Antiqua" w:cs="Arial"/>
          <w:sz w:val="24"/>
          <w:szCs w:val="24"/>
          <w:lang w:val="fr-CA"/>
        </w:rPr>
        <w:t xml:space="preserve"> Sébastien Rémillard </w:t>
      </w:r>
      <w:r w:rsidRPr="00EF2FDD">
        <w:rPr>
          <w:rFonts w:ascii="Book Antiqua" w:hAnsi="Book Antiqua" w:cs="Arial"/>
          <w:sz w:val="24"/>
          <w:szCs w:val="24"/>
          <w:lang w:val="fr-CA"/>
        </w:rPr>
        <w:t>lors de la séance ordinaire du conseil municipal du</w:t>
      </w:r>
      <w:r w:rsidR="00893D37">
        <w:rPr>
          <w:rFonts w:ascii="Book Antiqua" w:hAnsi="Book Antiqua" w:cs="Arial"/>
          <w:sz w:val="24"/>
          <w:szCs w:val="24"/>
          <w:lang w:val="fr-CA"/>
        </w:rPr>
        <w:t xml:space="preserve"> 11</w:t>
      </w:r>
      <w:r>
        <w:rPr>
          <w:rFonts w:ascii="Book Antiqua" w:hAnsi="Book Antiqua" w:cs="Arial"/>
          <w:sz w:val="24"/>
          <w:szCs w:val="24"/>
          <w:lang w:val="fr-CA"/>
        </w:rPr>
        <w:t xml:space="preserve"> janvier 2021 </w:t>
      </w:r>
      <w:r w:rsidRPr="00EF2FDD">
        <w:rPr>
          <w:rFonts w:ascii="Book Antiqua" w:hAnsi="Book Antiqua" w:cs="Arial"/>
          <w:sz w:val="24"/>
          <w:szCs w:val="24"/>
          <w:lang w:val="fr-CA"/>
        </w:rPr>
        <w:t xml:space="preserve">en vue de l’adoption du présent Règlement; </w:t>
      </w:r>
    </w:p>
    <w:p w14:paraId="241618E2" w14:textId="6EC95B88" w:rsidR="007F56C4" w:rsidRDefault="007F56C4" w:rsidP="007F56C4">
      <w:pPr>
        <w:pStyle w:val="Corpsdetexte"/>
        <w:spacing w:after="60"/>
        <w:ind w:left="2410" w:right="51" w:hanging="1843"/>
        <w:jc w:val="both"/>
        <w:rPr>
          <w:rFonts w:ascii="Book Antiqua" w:hAnsi="Book Antiqua" w:cs="Arial"/>
          <w:sz w:val="24"/>
          <w:szCs w:val="24"/>
          <w:lang w:val="fr-CA"/>
        </w:rPr>
      </w:pPr>
      <w:bookmarkStart w:id="0" w:name="_Hlk76996068"/>
      <w:r w:rsidRPr="000F4CD3">
        <w:rPr>
          <w:rFonts w:ascii="Book Antiqua" w:hAnsi="Book Antiqua" w:cs="Arial"/>
          <w:b/>
          <w:lang w:val="fr-CA"/>
        </w:rPr>
        <w:t>ATTENDU QU’</w:t>
      </w:r>
      <w:bookmarkEnd w:id="0"/>
      <w:r w:rsidRPr="000F4CD3">
        <w:rPr>
          <w:rFonts w:ascii="Book Antiqua" w:hAnsi="Book Antiqua" w:cs="Arial"/>
          <w:lang w:val="fr-CA"/>
        </w:rPr>
        <w:tab/>
      </w:r>
      <w:r w:rsidRPr="00EF2FDD">
        <w:rPr>
          <w:rFonts w:ascii="Book Antiqua" w:hAnsi="Book Antiqua" w:cs="Arial"/>
          <w:sz w:val="24"/>
          <w:szCs w:val="24"/>
          <w:lang w:val="fr-CA"/>
        </w:rPr>
        <w:t xml:space="preserve">un projet de Règlement a été déposé et présenté par le maire à </w:t>
      </w:r>
      <w:r w:rsidR="00A47861">
        <w:rPr>
          <w:rFonts w:ascii="Book Antiqua" w:hAnsi="Book Antiqua" w:cs="Arial"/>
          <w:sz w:val="24"/>
          <w:szCs w:val="24"/>
          <w:lang w:val="fr-CA"/>
        </w:rPr>
        <w:t>cette même</w:t>
      </w:r>
      <w:r w:rsidRPr="00EF2FDD">
        <w:rPr>
          <w:rFonts w:ascii="Book Antiqua" w:hAnsi="Book Antiqua" w:cs="Arial"/>
          <w:sz w:val="24"/>
          <w:szCs w:val="24"/>
          <w:lang w:val="fr-CA"/>
        </w:rPr>
        <w:t xml:space="preserve"> séance </w:t>
      </w:r>
      <w:r>
        <w:rPr>
          <w:rFonts w:ascii="Book Antiqua" w:hAnsi="Book Antiqua" w:cs="Arial"/>
          <w:sz w:val="24"/>
          <w:szCs w:val="24"/>
          <w:lang w:val="fr-CA"/>
        </w:rPr>
        <w:t>ordinaire</w:t>
      </w:r>
      <w:r w:rsidRPr="00EF2FDD">
        <w:rPr>
          <w:rFonts w:ascii="Book Antiqua" w:hAnsi="Book Antiqua" w:cs="Arial"/>
          <w:sz w:val="24"/>
          <w:szCs w:val="24"/>
          <w:lang w:val="fr-CA"/>
        </w:rPr>
        <w:t xml:space="preserve"> du conseil d</w:t>
      </w:r>
      <w:r>
        <w:rPr>
          <w:rFonts w:ascii="Book Antiqua" w:hAnsi="Book Antiqua" w:cs="Arial"/>
          <w:sz w:val="24"/>
          <w:szCs w:val="24"/>
          <w:lang w:val="fr-CA"/>
        </w:rPr>
        <w:t xml:space="preserve">u </w:t>
      </w:r>
      <w:r w:rsidR="00893D37">
        <w:rPr>
          <w:rFonts w:ascii="Book Antiqua" w:hAnsi="Book Antiqua" w:cs="Arial"/>
          <w:sz w:val="24"/>
          <w:szCs w:val="24"/>
          <w:lang w:val="fr-CA"/>
        </w:rPr>
        <w:t>11 janvier</w:t>
      </w:r>
      <w:r>
        <w:rPr>
          <w:rFonts w:ascii="Book Antiqua" w:hAnsi="Book Antiqua" w:cs="Arial"/>
          <w:sz w:val="24"/>
          <w:szCs w:val="24"/>
          <w:lang w:val="fr-CA"/>
        </w:rPr>
        <w:t xml:space="preserve"> 2021</w:t>
      </w:r>
      <w:r w:rsidRPr="00EF2FDD">
        <w:rPr>
          <w:rFonts w:ascii="Book Antiqua" w:hAnsi="Book Antiqua" w:cs="Arial"/>
          <w:sz w:val="24"/>
          <w:szCs w:val="24"/>
          <w:lang w:val="fr-CA"/>
        </w:rPr>
        <w:t>;</w:t>
      </w:r>
    </w:p>
    <w:p w14:paraId="635E18F4" w14:textId="644EA7F8" w:rsidR="000F4CD3" w:rsidRDefault="000F4CD3" w:rsidP="007F56C4">
      <w:pPr>
        <w:pStyle w:val="Corpsdetexte"/>
        <w:spacing w:after="60"/>
        <w:ind w:left="2410" w:right="51" w:hanging="1843"/>
        <w:jc w:val="both"/>
        <w:rPr>
          <w:rFonts w:ascii="Book Antiqua" w:hAnsi="Book Antiqua" w:cs="Arial"/>
          <w:bCs/>
          <w:sz w:val="24"/>
          <w:szCs w:val="24"/>
          <w:lang w:val="fr-CA"/>
        </w:rPr>
      </w:pPr>
      <w:r w:rsidRPr="000F4CD3">
        <w:rPr>
          <w:rFonts w:ascii="Book Antiqua" w:hAnsi="Book Antiqua" w:cs="Arial"/>
          <w:b/>
          <w:lang w:val="fr-CA"/>
        </w:rPr>
        <w:t>ATTENDU QUE</w:t>
      </w:r>
      <w:r>
        <w:rPr>
          <w:rFonts w:ascii="Book Antiqua" w:hAnsi="Book Antiqua" w:cs="Arial"/>
          <w:bCs/>
          <w:sz w:val="24"/>
          <w:szCs w:val="24"/>
          <w:lang w:val="fr-CA"/>
        </w:rPr>
        <w:t xml:space="preserve">   </w:t>
      </w:r>
      <w:r w:rsidRPr="000F4CD3">
        <w:rPr>
          <w:rFonts w:ascii="Book Antiqua" w:hAnsi="Book Antiqua" w:cs="Arial"/>
          <w:bCs/>
          <w:sz w:val="24"/>
          <w:szCs w:val="24"/>
          <w:lang w:val="fr-CA"/>
        </w:rPr>
        <w:t>les articles 145.21 et suivants de la Loi sur l’aménagement et l’urbanisme permettent aux municipalités d’assujettir la délivrance d’un permis de construction ou de lotissement ou d’un certificat d’autorisation ou d’occupation à la conclusion d’une entente entre le Titulaire et la Municipalité portant sur la réalisation des Travaux relatifs aux infrastructures et aux équipements municipaux et sur la prise en charge ou le partage des coûts relatifs à ces Travaux;</w:t>
      </w:r>
    </w:p>
    <w:p w14:paraId="388EBB5F" w14:textId="639F519B" w:rsidR="000F4CD3" w:rsidRDefault="000F4CD3" w:rsidP="000F4CD3">
      <w:pPr>
        <w:pStyle w:val="Corpsdetexte"/>
        <w:spacing w:after="60"/>
        <w:ind w:left="2410" w:right="51" w:hanging="1843"/>
        <w:jc w:val="both"/>
        <w:rPr>
          <w:rFonts w:ascii="Book Antiqua" w:hAnsi="Book Antiqua" w:cs="Arial"/>
          <w:bCs/>
          <w:sz w:val="24"/>
          <w:szCs w:val="24"/>
          <w:lang w:val="fr-CA"/>
        </w:rPr>
      </w:pPr>
      <w:r>
        <w:rPr>
          <w:rFonts w:ascii="Book Antiqua" w:hAnsi="Book Antiqua" w:cs="Arial"/>
          <w:b/>
          <w:lang w:val="fr-CA"/>
        </w:rPr>
        <w:t xml:space="preserve">ATTENDU QUE   </w:t>
      </w:r>
      <w:r w:rsidRPr="000F4CD3">
        <w:rPr>
          <w:rFonts w:ascii="Book Antiqua" w:hAnsi="Book Antiqua" w:cs="Arial"/>
          <w:bCs/>
          <w:sz w:val="24"/>
          <w:szCs w:val="24"/>
          <w:lang w:val="fr-CA"/>
        </w:rPr>
        <w:t>le Conseil municipal souhaite informer les promoteurs et les contribuables de la procédure que la Municipalité entend suivre et des conditions qu’elle veut imposer pour une telle entente</w:t>
      </w:r>
    </w:p>
    <w:p w14:paraId="72765AFE" w14:textId="77777777" w:rsidR="007F56C4" w:rsidRPr="00EF2FDD" w:rsidRDefault="007F56C4" w:rsidP="007F56C4">
      <w:pPr>
        <w:pStyle w:val="Corpsdetexte"/>
        <w:spacing w:after="60"/>
        <w:ind w:left="2410" w:right="51" w:hanging="1843"/>
        <w:jc w:val="both"/>
        <w:rPr>
          <w:rFonts w:ascii="Book Antiqua" w:hAnsi="Book Antiqua" w:cs="Arial"/>
          <w:sz w:val="24"/>
          <w:szCs w:val="24"/>
          <w:lang w:val="fr-CA"/>
        </w:rPr>
      </w:pPr>
      <w:r w:rsidRPr="000F4CD3">
        <w:rPr>
          <w:rFonts w:ascii="Book Antiqua" w:hAnsi="Book Antiqua" w:cs="Arial"/>
          <w:b/>
          <w:lang w:val="fr-CA"/>
        </w:rPr>
        <w:t>EN CONSÉQUENCE</w:t>
      </w:r>
      <w:r w:rsidRPr="00EF2FDD">
        <w:rPr>
          <w:rFonts w:ascii="Book Antiqua" w:hAnsi="Book Antiqua" w:cs="Arial"/>
          <w:sz w:val="24"/>
          <w:szCs w:val="24"/>
          <w:lang w:val="fr-CA"/>
        </w:rPr>
        <w:t>, il est proposé par le conseiller</w:t>
      </w:r>
      <w:r>
        <w:rPr>
          <w:rFonts w:ascii="Book Antiqua" w:hAnsi="Book Antiqua" w:cs="Arial"/>
          <w:sz w:val="24"/>
          <w:szCs w:val="24"/>
          <w:lang w:val="fr-CA"/>
        </w:rPr>
        <w:t xml:space="preserve"> Yves Métras</w:t>
      </w:r>
      <w:r w:rsidRPr="00EF2FDD">
        <w:rPr>
          <w:rFonts w:ascii="Book Antiqua" w:hAnsi="Book Antiqua" w:cs="Arial"/>
          <w:sz w:val="24"/>
          <w:szCs w:val="24"/>
          <w:lang w:val="fr-CA"/>
        </w:rPr>
        <w:t>, appuyé par le conseiller</w:t>
      </w:r>
      <w:r>
        <w:rPr>
          <w:rFonts w:ascii="Book Antiqua" w:hAnsi="Book Antiqua" w:cs="Arial"/>
          <w:sz w:val="24"/>
          <w:szCs w:val="24"/>
          <w:lang w:val="fr-CA"/>
        </w:rPr>
        <w:t xml:space="preserve"> Éric Payette</w:t>
      </w:r>
      <w:r w:rsidRPr="00EF2FDD">
        <w:rPr>
          <w:rFonts w:ascii="Book Antiqua" w:hAnsi="Book Antiqua" w:cs="Arial"/>
          <w:sz w:val="24"/>
          <w:szCs w:val="24"/>
          <w:lang w:val="fr-CA"/>
        </w:rPr>
        <w:t xml:space="preserve"> et résolu à l</w:t>
      </w:r>
      <w:r>
        <w:rPr>
          <w:rFonts w:ascii="Book Antiqua" w:hAnsi="Book Antiqua" w:cs="Arial"/>
          <w:sz w:val="24"/>
          <w:szCs w:val="24"/>
          <w:lang w:val="fr-CA"/>
        </w:rPr>
        <w:t>a majorité des membres présents</w:t>
      </w:r>
      <w:r w:rsidRPr="00EF2FDD">
        <w:rPr>
          <w:rFonts w:ascii="Book Antiqua" w:hAnsi="Book Antiqua" w:cs="Arial"/>
          <w:sz w:val="24"/>
          <w:szCs w:val="24"/>
          <w:lang w:val="fr-CA"/>
        </w:rPr>
        <w:t>;</w:t>
      </w:r>
      <w:r w:rsidRPr="00EF2FDD">
        <w:rPr>
          <w:rFonts w:ascii="Book Antiqua" w:hAnsi="Book Antiqua" w:cs="Arial"/>
          <w:sz w:val="24"/>
          <w:szCs w:val="24"/>
          <w:lang w:val="fr-CA"/>
        </w:rPr>
        <w:tab/>
        <w:t xml:space="preserve"> </w:t>
      </w:r>
    </w:p>
    <w:p w14:paraId="418DC82C" w14:textId="27A4A523" w:rsidR="007F56C4" w:rsidRPr="00EF2FDD" w:rsidRDefault="007F56C4" w:rsidP="007F56C4">
      <w:pPr>
        <w:pStyle w:val="Corpsdetexte"/>
        <w:spacing w:after="60"/>
        <w:ind w:left="2410" w:right="51" w:hanging="1843"/>
        <w:jc w:val="both"/>
        <w:rPr>
          <w:rFonts w:ascii="Book Antiqua" w:hAnsi="Book Antiqua" w:cs="Arial"/>
          <w:sz w:val="24"/>
          <w:szCs w:val="24"/>
          <w:lang w:val="fr-CA"/>
        </w:rPr>
      </w:pPr>
      <w:r w:rsidRPr="000F4CD3">
        <w:rPr>
          <w:rFonts w:ascii="Book Antiqua" w:hAnsi="Book Antiqua" w:cs="Arial"/>
          <w:b/>
          <w:lang w:val="fr-CA"/>
        </w:rPr>
        <w:t>D’ADOPTER</w:t>
      </w:r>
      <w:r w:rsidRPr="00EF2FDD">
        <w:rPr>
          <w:rFonts w:ascii="Book Antiqua" w:hAnsi="Book Antiqua" w:cs="Arial"/>
          <w:sz w:val="24"/>
          <w:szCs w:val="24"/>
          <w:lang w:val="fr-CA"/>
        </w:rPr>
        <w:t xml:space="preserve">, </w:t>
      </w:r>
      <w:r>
        <w:rPr>
          <w:rFonts w:ascii="Book Antiqua" w:hAnsi="Book Antiqua" w:cs="Arial"/>
          <w:sz w:val="24"/>
          <w:szCs w:val="24"/>
          <w:lang w:val="fr-CA"/>
        </w:rPr>
        <w:tab/>
      </w:r>
      <w:r w:rsidRPr="00EF2FDD">
        <w:rPr>
          <w:rFonts w:ascii="Book Antiqua" w:hAnsi="Book Antiqua" w:cs="Arial"/>
          <w:sz w:val="24"/>
          <w:szCs w:val="24"/>
          <w:lang w:val="fr-CA"/>
        </w:rPr>
        <w:t xml:space="preserve">tel que présenté, le </w:t>
      </w:r>
      <w:r w:rsidR="000F4CD3">
        <w:rPr>
          <w:rFonts w:ascii="Book Antiqua" w:hAnsi="Book Antiqua" w:cs="Arial"/>
          <w:sz w:val="24"/>
          <w:szCs w:val="24"/>
          <w:lang w:val="fr-CA"/>
        </w:rPr>
        <w:t xml:space="preserve">projet de </w:t>
      </w:r>
      <w:r w:rsidRPr="00EF2FDD">
        <w:rPr>
          <w:rFonts w:ascii="Book Antiqua" w:hAnsi="Book Antiqua" w:cs="Arial"/>
          <w:sz w:val="24"/>
          <w:szCs w:val="24"/>
          <w:lang w:val="fr-CA"/>
        </w:rPr>
        <w:t xml:space="preserve">Règlement </w:t>
      </w:r>
      <w:r>
        <w:rPr>
          <w:rFonts w:ascii="Book Antiqua" w:hAnsi="Book Antiqua" w:cs="Arial"/>
          <w:sz w:val="24"/>
          <w:szCs w:val="24"/>
          <w:lang w:val="fr-CA"/>
        </w:rPr>
        <w:t>numéro 41</w:t>
      </w:r>
      <w:r w:rsidR="000F4CD3">
        <w:rPr>
          <w:rFonts w:ascii="Book Antiqua" w:hAnsi="Book Antiqua" w:cs="Arial"/>
          <w:sz w:val="24"/>
          <w:szCs w:val="24"/>
          <w:lang w:val="fr-CA"/>
        </w:rPr>
        <w:t>9</w:t>
      </w:r>
      <w:r w:rsidRPr="00EF2FDD">
        <w:rPr>
          <w:rFonts w:ascii="Book Antiqua" w:hAnsi="Book Antiqua" w:cs="Arial"/>
          <w:sz w:val="24"/>
          <w:szCs w:val="24"/>
          <w:lang w:val="fr-CA"/>
        </w:rPr>
        <w:t xml:space="preserve"> </w:t>
      </w:r>
      <w:r w:rsidR="000F4CD3">
        <w:rPr>
          <w:rFonts w:ascii="Book Antiqua" w:hAnsi="Book Antiqua" w:cs="Arial"/>
          <w:sz w:val="24"/>
          <w:szCs w:val="24"/>
          <w:lang w:val="fr-CA"/>
        </w:rPr>
        <w:t xml:space="preserve">sur les ententes relatives à des travaux municipaux </w:t>
      </w:r>
      <w:r w:rsidRPr="00EF2FDD">
        <w:rPr>
          <w:rFonts w:ascii="Book Antiqua" w:hAnsi="Book Antiqua" w:cs="Arial"/>
          <w:sz w:val="24"/>
          <w:szCs w:val="24"/>
          <w:lang w:val="fr-CA"/>
        </w:rPr>
        <w:t xml:space="preserve">adopté à la </w:t>
      </w:r>
      <w:r w:rsidR="000F4CD3">
        <w:rPr>
          <w:rFonts w:ascii="Book Antiqua" w:hAnsi="Book Antiqua" w:cs="Arial"/>
          <w:sz w:val="24"/>
          <w:szCs w:val="24"/>
          <w:lang w:val="fr-CA"/>
        </w:rPr>
        <w:t xml:space="preserve">séance </w:t>
      </w:r>
      <w:r w:rsidRPr="00EF2FDD">
        <w:rPr>
          <w:rFonts w:ascii="Book Antiqua" w:hAnsi="Book Antiqua" w:cs="Arial"/>
          <w:sz w:val="24"/>
          <w:szCs w:val="24"/>
          <w:lang w:val="fr-CA"/>
        </w:rPr>
        <w:t>ordinaire du</w:t>
      </w:r>
      <w:r w:rsidR="000F4CD3">
        <w:rPr>
          <w:rFonts w:ascii="Book Antiqua" w:hAnsi="Book Antiqua" w:cs="Arial"/>
          <w:sz w:val="24"/>
          <w:szCs w:val="24"/>
          <w:lang w:val="fr-CA"/>
        </w:rPr>
        <w:t xml:space="preserve"> 5 juillet </w:t>
      </w:r>
      <w:r>
        <w:rPr>
          <w:rFonts w:ascii="Book Antiqua" w:hAnsi="Book Antiqua" w:cs="Arial"/>
          <w:sz w:val="24"/>
          <w:szCs w:val="24"/>
          <w:lang w:val="fr-CA"/>
        </w:rPr>
        <w:t>2021</w:t>
      </w:r>
      <w:r w:rsidRPr="00EF2FDD">
        <w:rPr>
          <w:rFonts w:ascii="Book Antiqua" w:hAnsi="Book Antiqua" w:cs="Arial"/>
          <w:sz w:val="24"/>
          <w:szCs w:val="24"/>
          <w:lang w:val="fr-CA"/>
        </w:rPr>
        <w:t xml:space="preserve"> et;</w:t>
      </w:r>
    </w:p>
    <w:p w14:paraId="24F2E1B0" w14:textId="4A61D806" w:rsidR="00E8574D" w:rsidRDefault="007F56C4" w:rsidP="00E8574D">
      <w:pPr>
        <w:pStyle w:val="Corpsdetexte"/>
        <w:spacing w:after="240"/>
        <w:ind w:left="2410" w:right="51" w:hanging="1843"/>
        <w:jc w:val="both"/>
        <w:rPr>
          <w:rFonts w:ascii="Book Antiqua" w:hAnsi="Book Antiqua" w:cs="Arial"/>
          <w:sz w:val="24"/>
          <w:szCs w:val="24"/>
          <w:lang w:val="fr-CA"/>
        </w:rPr>
      </w:pPr>
      <w:r w:rsidRPr="000F4CD3">
        <w:rPr>
          <w:rFonts w:ascii="Book Antiqua" w:hAnsi="Book Antiqua" w:cs="Arial"/>
          <w:b/>
          <w:lang w:val="fr-CA"/>
        </w:rPr>
        <w:t>QU’</w:t>
      </w:r>
      <w:r>
        <w:rPr>
          <w:rFonts w:ascii="Book Antiqua" w:hAnsi="Book Antiqua" w:cs="Arial"/>
          <w:sz w:val="24"/>
          <w:szCs w:val="24"/>
          <w:lang w:val="fr-CA"/>
        </w:rPr>
        <w:tab/>
      </w:r>
      <w:r w:rsidRPr="00EF2FDD">
        <w:rPr>
          <w:rFonts w:ascii="Book Antiqua" w:hAnsi="Book Antiqua" w:cs="Arial"/>
          <w:sz w:val="24"/>
          <w:szCs w:val="24"/>
          <w:lang w:val="fr-CA"/>
        </w:rPr>
        <w:t xml:space="preserve">il soit statué et ordonné par le présent </w:t>
      </w:r>
      <w:r w:rsidR="00004EED">
        <w:rPr>
          <w:rFonts w:ascii="Book Antiqua" w:hAnsi="Book Antiqua" w:cs="Arial"/>
          <w:sz w:val="24"/>
          <w:szCs w:val="24"/>
          <w:lang w:val="fr-CA"/>
        </w:rPr>
        <w:t>projet de R</w:t>
      </w:r>
      <w:r w:rsidRPr="00EF2FDD">
        <w:rPr>
          <w:rFonts w:ascii="Book Antiqua" w:hAnsi="Book Antiqua" w:cs="Arial"/>
          <w:sz w:val="24"/>
          <w:szCs w:val="24"/>
          <w:lang w:val="fr-CA"/>
        </w:rPr>
        <w:t>èglement ce qui suit :</w:t>
      </w:r>
    </w:p>
    <w:p w14:paraId="2EA6A03A" w14:textId="7399E0FF" w:rsidR="007F56C4" w:rsidRDefault="007F56C4" w:rsidP="007F56C4">
      <w:pPr>
        <w:spacing w:after="60" w:line="244" w:lineRule="exact"/>
        <w:ind w:left="567" w:right="346" w:firstLine="0"/>
        <w:rPr>
          <w:rFonts w:ascii="Book Antiqua" w:hAnsi="Book Antiqua"/>
          <w:b/>
          <w:bCs/>
        </w:rPr>
      </w:pPr>
      <w:r w:rsidRPr="00004EED">
        <w:rPr>
          <w:rFonts w:ascii="Book Antiqua" w:hAnsi="Book Antiqua"/>
          <w:b/>
          <w:bCs/>
          <w:u w:val="single"/>
        </w:rPr>
        <w:t>ARTICLE 1</w:t>
      </w:r>
      <w:r w:rsidR="00004EED">
        <w:rPr>
          <w:rFonts w:ascii="Book Antiqua" w:hAnsi="Book Antiqua"/>
          <w:b/>
          <w:bCs/>
        </w:rPr>
        <w:t xml:space="preserve"> -   </w:t>
      </w:r>
      <w:r w:rsidR="00004EED" w:rsidRPr="00004EED">
        <w:rPr>
          <w:rFonts w:ascii="Book Antiqua" w:hAnsi="Book Antiqua"/>
          <w:b/>
          <w:bCs/>
          <w:u w:val="single"/>
        </w:rPr>
        <w:t>Préambule</w:t>
      </w:r>
    </w:p>
    <w:p w14:paraId="7FBF5D82" w14:textId="77777777" w:rsidR="00004EED" w:rsidRDefault="00004EED" w:rsidP="007F56C4">
      <w:pPr>
        <w:spacing w:after="60" w:line="244" w:lineRule="exact"/>
        <w:ind w:left="567" w:right="346" w:firstLine="0"/>
        <w:rPr>
          <w:rFonts w:ascii="Book Antiqua" w:hAnsi="Book Antiqua"/>
          <w:b/>
          <w:bCs/>
        </w:rPr>
      </w:pPr>
    </w:p>
    <w:p w14:paraId="33E19DD4" w14:textId="6B73361E" w:rsidR="00004EED" w:rsidRDefault="00004EED" w:rsidP="00004EED">
      <w:pPr>
        <w:spacing w:after="60" w:line="244" w:lineRule="exact"/>
        <w:ind w:left="567" w:right="346" w:firstLine="0"/>
        <w:rPr>
          <w:rFonts w:ascii="Book Antiqua" w:hAnsi="Book Antiqua"/>
          <w:lang w:val="fr-FR"/>
        </w:rPr>
      </w:pPr>
      <w:r w:rsidRPr="00004EED">
        <w:rPr>
          <w:rFonts w:ascii="Book Antiqua" w:hAnsi="Book Antiqua"/>
          <w:lang w:val="fr-FR"/>
        </w:rPr>
        <w:t>Le préambule du présent règlement en fait partie intégrante.</w:t>
      </w:r>
    </w:p>
    <w:p w14:paraId="3DEFFA56" w14:textId="3A637C33" w:rsidR="00004EED" w:rsidRDefault="00004EED" w:rsidP="00004EED">
      <w:pPr>
        <w:spacing w:after="60" w:line="244" w:lineRule="exact"/>
        <w:ind w:left="567" w:right="346" w:firstLine="0"/>
        <w:rPr>
          <w:rFonts w:ascii="Book Antiqua" w:hAnsi="Book Antiqua"/>
          <w:lang w:val="fr-FR"/>
        </w:rPr>
      </w:pPr>
    </w:p>
    <w:p w14:paraId="788893C7" w14:textId="1C0C8886" w:rsidR="00004EED" w:rsidRDefault="00004EED" w:rsidP="00004EED">
      <w:pPr>
        <w:spacing w:after="60" w:line="244" w:lineRule="exact"/>
        <w:ind w:left="567" w:right="346" w:firstLine="0"/>
        <w:rPr>
          <w:rFonts w:ascii="Book Antiqua" w:hAnsi="Book Antiqua"/>
          <w:b/>
          <w:u w:val="single"/>
        </w:rPr>
      </w:pPr>
      <w:r w:rsidRPr="00004EED">
        <w:rPr>
          <w:rFonts w:ascii="Book Antiqua" w:hAnsi="Book Antiqua"/>
          <w:b/>
          <w:u w:val="single"/>
        </w:rPr>
        <w:t>ARTICLE 2 -</w:t>
      </w:r>
      <w:r w:rsidRPr="00004EED">
        <w:rPr>
          <w:rFonts w:ascii="Book Antiqua" w:hAnsi="Book Antiqua"/>
          <w:b/>
        </w:rPr>
        <w:tab/>
      </w:r>
      <w:r w:rsidRPr="00004EED">
        <w:rPr>
          <w:rFonts w:ascii="Book Antiqua" w:hAnsi="Book Antiqua"/>
          <w:b/>
          <w:u w:val="single"/>
        </w:rPr>
        <w:t>Définitions</w:t>
      </w:r>
    </w:p>
    <w:p w14:paraId="27DE43CA" w14:textId="77777777" w:rsidR="00004EED" w:rsidRDefault="00004EED" w:rsidP="00004EED">
      <w:pPr>
        <w:spacing w:after="60" w:line="244" w:lineRule="exact"/>
        <w:ind w:left="567" w:right="346" w:firstLine="0"/>
        <w:rPr>
          <w:rFonts w:ascii="Book Antiqua" w:hAnsi="Book Antiqua"/>
          <w:b/>
          <w:u w:val="single"/>
        </w:rPr>
      </w:pPr>
    </w:p>
    <w:p w14:paraId="7FE666EB" w14:textId="19F876AA" w:rsidR="00004EED" w:rsidRDefault="00004EED" w:rsidP="00004EED">
      <w:pPr>
        <w:spacing w:after="60" w:line="244" w:lineRule="exact"/>
        <w:ind w:left="567" w:right="346" w:firstLine="0"/>
        <w:rPr>
          <w:rFonts w:ascii="Book Antiqua" w:hAnsi="Book Antiqua"/>
          <w:bCs/>
          <w:lang w:val="fr-FR"/>
        </w:rPr>
      </w:pPr>
      <w:r w:rsidRPr="00004EED">
        <w:rPr>
          <w:rFonts w:ascii="Book Antiqua" w:hAnsi="Book Antiqua"/>
          <w:bCs/>
          <w:lang w:val="fr-FR"/>
        </w:rPr>
        <w:t>Pour les fins d’application des dispositions du présent règlement, à moins que le contexte n’indique un sens différent, on entend par:</w:t>
      </w:r>
    </w:p>
    <w:p w14:paraId="6BED289A" w14:textId="77777777" w:rsidR="00004EED" w:rsidRDefault="00004EED" w:rsidP="00004EED">
      <w:pPr>
        <w:spacing w:after="60" w:line="244" w:lineRule="exact"/>
        <w:ind w:left="567" w:right="346" w:firstLine="0"/>
        <w:rPr>
          <w:rFonts w:ascii="Book Antiqua" w:hAnsi="Book Antiqua"/>
          <w:bCs/>
          <w:lang w:val="fr-FR"/>
        </w:rPr>
      </w:pPr>
    </w:p>
    <w:p w14:paraId="1CD8445E" w14:textId="291487CA" w:rsidR="00004EED" w:rsidRDefault="00004EED" w:rsidP="00004EED">
      <w:pPr>
        <w:numPr>
          <w:ilvl w:val="0"/>
          <w:numId w:val="9"/>
        </w:numPr>
        <w:spacing w:after="60" w:line="244" w:lineRule="exact"/>
        <w:ind w:left="1560" w:right="346"/>
        <w:rPr>
          <w:rFonts w:ascii="Book Antiqua" w:hAnsi="Book Antiqua"/>
          <w:bCs/>
          <w:u w:val="single"/>
          <w:lang w:val="fr-FR"/>
        </w:rPr>
      </w:pPr>
      <w:r w:rsidRPr="00004EED">
        <w:rPr>
          <w:rFonts w:ascii="Book Antiqua" w:hAnsi="Book Antiqua"/>
          <w:bCs/>
          <w:u w:val="single"/>
          <w:lang w:val="fr-FR"/>
        </w:rPr>
        <w:t>Bénéficiaire</w:t>
      </w:r>
    </w:p>
    <w:p w14:paraId="13AA16D2" w14:textId="77777777" w:rsidR="009135CC" w:rsidRPr="00004EED" w:rsidRDefault="009135CC" w:rsidP="009135CC">
      <w:pPr>
        <w:spacing w:after="60" w:line="244" w:lineRule="exact"/>
        <w:ind w:left="1560" w:right="346" w:firstLine="0"/>
        <w:rPr>
          <w:rFonts w:ascii="Book Antiqua" w:hAnsi="Book Antiqua"/>
          <w:bCs/>
          <w:u w:val="single"/>
          <w:lang w:val="fr-FR"/>
        </w:rPr>
      </w:pPr>
    </w:p>
    <w:p w14:paraId="2FC39B4C" w14:textId="7F3A1FDF" w:rsidR="00004EED" w:rsidRDefault="00004EED" w:rsidP="00004EED">
      <w:pPr>
        <w:spacing w:after="60" w:line="244" w:lineRule="exact"/>
        <w:ind w:left="1560" w:right="346" w:firstLine="0"/>
        <w:rPr>
          <w:rFonts w:ascii="Book Antiqua" w:hAnsi="Book Antiqua"/>
          <w:bCs/>
          <w:lang w:val="fr-FR"/>
        </w:rPr>
      </w:pPr>
      <w:r w:rsidRPr="00004EED">
        <w:rPr>
          <w:rFonts w:ascii="Book Antiqua" w:hAnsi="Book Antiqua"/>
          <w:bCs/>
          <w:lang w:val="fr-FR"/>
        </w:rPr>
        <w:t>Toute personne, autre que le Titulaire, dont un ou plusieurs immeubles bénéficient de l’ensemble ou d’une partie des Travaux faisant l’objet de l’entente.</w:t>
      </w:r>
    </w:p>
    <w:p w14:paraId="73E5A6F1" w14:textId="77777777" w:rsidR="009135CC" w:rsidRPr="00004EED" w:rsidRDefault="009135CC" w:rsidP="00004EED">
      <w:pPr>
        <w:spacing w:after="60" w:line="244" w:lineRule="exact"/>
        <w:ind w:left="1560" w:right="346" w:firstLine="0"/>
        <w:rPr>
          <w:rFonts w:ascii="Book Antiqua" w:hAnsi="Book Antiqua"/>
          <w:bCs/>
          <w:lang w:val="fr-FR"/>
        </w:rPr>
      </w:pPr>
    </w:p>
    <w:p w14:paraId="7E298195" w14:textId="043B9BC7" w:rsidR="00004EED" w:rsidRDefault="00004EED" w:rsidP="00004EED">
      <w:pPr>
        <w:spacing w:after="60" w:line="244" w:lineRule="exact"/>
        <w:ind w:left="1560" w:right="346" w:firstLine="0"/>
        <w:rPr>
          <w:rFonts w:ascii="Book Antiqua" w:hAnsi="Book Antiqua"/>
          <w:bCs/>
          <w:lang w:val="fr-FR"/>
        </w:rPr>
      </w:pPr>
      <w:r w:rsidRPr="00004EED">
        <w:rPr>
          <w:rFonts w:ascii="Book Antiqua" w:hAnsi="Book Antiqua"/>
          <w:bCs/>
          <w:lang w:val="fr-FR"/>
        </w:rPr>
        <w:t>Aux fins du présent règlement, le bénéfice est reçu non seulement lorsque le bien ou le service sert réellement, mais aussi lorsque ce bien ou ce service profite à cette personne ou est susceptible de profiter à l’immeuble ou à l’immeuble dont elle est propriétaire.</w:t>
      </w:r>
    </w:p>
    <w:p w14:paraId="7DD3D045" w14:textId="77777777" w:rsidR="00004EED" w:rsidRDefault="00004EED" w:rsidP="00004EED">
      <w:pPr>
        <w:spacing w:after="60" w:line="244" w:lineRule="exact"/>
        <w:ind w:left="1560" w:right="346" w:firstLine="0"/>
        <w:rPr>
          <w:rFonts w:ascii="Book Antiqua" w:hAnsi="Book Antiqua"/>
          <w:bCs/>
          <w:lang w:val="fr-FR"/>
        </w:rPr>
      </w:pPr>
    </w:p>
    <w:p w14:paraId="5EB64CB2" w14:textId="77777777" w:rsidR="00A617F1" w:rsidRDefault="00A617F1" w:rsidP="00004EED">
      <w:pPr>
        <w:spacing w:after="60" w:line="244" w:lineRule="exact"/>
        <w:ind w:left="1560" w:right="346" w:firstLine="0"/>
        <w:rPr>
          <w:rFonts w:ascii="Book Antiqua" w:hAnsi="Book Antiqua"/>
          <w:bCs/>
          <w:lang w:val="fr-FR"/>
        </w:rPr>
      </w:pPr>
    </w:p>
    <w:p w14:paraId="7E529862" w14:textId="77777777" w:rsidR="00A617F1" w:rsidRDefault="00A617F1" w:rsidP="00004EED">
      <w:pPr>
        <w:spacing w:after="60" w:line="244" w:lineRule="exact"/>
        <w:ind w:left="1560" w:right="346" w:firstLine="0"/>
        <w:rPr>
          <w:rFonts w:ascii="Book Antiqua" w:hAnsi="Book Antiqua"/>
          <w:bCs/>
          <w:lang w:val="fr-FR"/>
        </w:rPr>
      </w:pPr>
    </w:p>
    <w:p w14:paraId="228A6CE5" w14:textId="77777777" w:rsidR="00A617F1" w:rsidRDefault="00A617F1" w:rsidP="00004EED">
      <w:pPr>
        <w:spacing w:after="60" w:line="244" w:lineRule="exact"/>
        <w:ind w:left="1560" w:right="346" w:firstLine="0"/>
        <w:rPr>
          <w:rFonts w:ascii="Book Antiqua" w:hAnsi="Book Antiqua"/>
          <w:bCs/>
          <w:lang w:val="fr-FR"/>
        </w:rPr>
      </w:pPr>
    </w:p>
    <w:p w14:paraId="5F201989" w14:textId="77777777" w:rsidR="00A617F1" w:rsidRPr="00004EED" w:rsidRDefault="00A617F1" w:rsidP="00004EED">
      <w:pPr>
        <w:spacing w:after="60" w:line="244" w:lineRule="exact"/>
        <w:ind w:left="1560" w:right="346" w:firstLine="0"/>
        <w:rPr>
          <w:rFonts w:ascii="Book Antiqua" w:hAnsi="Book Antiqua"/>
          <w:bCs/>
          <w:lang w:val="fr-FR"/>
        </w:rPr>
      </w:pPr>
    </w:p>
    <w:p w14:paraId="195D1C34" w14:textId="05B43292" w:rsidR="00004EED" w:rsidRDefault="00004EED" w:rsidP="00004EED">
      <w:pPr>
        <w:numPr>
          <w:ilvl w:val="0"/>
          <w:numId w:val="9"/>
        </w:numPr>
        <w:spacing w:after="60" w:line="244" w:lineRule="exact"/>
        <w:ind w:left="1560" w:right="346" w:hanging="426"/>
        <w:rPr>
          <w:rFonts w:ascii="Book Antiqua" w:hAnsi="Book Antiqua"/>
          <w:bCs/>
          <w:u w:val="single"/>
          <w:lang w:val="fr-FR"/>
        </w:rPr>
      </w:pPr>
      <w:r w:rsidRPr="00004EED">
        <w:rPr>
          <w:rFonts w:ascii="Book Antiqua" w:hAnsi="Book Antiqua"/>
          <w:bCs/>
          <w:u w:val="single"/>
          <w:lang w:val="fr-FR"/>
        </w:rPr>
        <w:t>Entente</w:t>
      </w:r>
    </w:p>
    <w:p w14:paraId="6D04B0CD" w14:textId="77777777" w:rsidR="00004EED" w:rsidRPr="00004EED" w:rsidRDefault="00004EED" w:rsidP="00004EED">
      <w:pPr>
        <w:spacing w:after="60" w:line="244" w:lineRule="exact"/>
        <w:ind w:left="1560" w:right="346" w:firstLine="0"/>
        <w:rPr>
          <w:rFonts w:ascii="Book Antiqua" w:hAnsi="Book Antiqua"/>
          <w:bCs/>
          <w:u w:val="single"/>
          <w:lang w:val="fr-FR"/>
        </w:rPr>
      </w:pPr>
    </w:p>
    <w:p w14:paraId="240FC019" w14:textId="761F9DB4" w:rsidR="00004EED" w:rsidRDefault="00004EED" w:rsidP="00004EED">
      <w:pPr>
        <w:spacing w:after="60" w:line="244" w:lineRule="exact"/>
        <w:ind w:left="1560" w:right="346" w:firstLine="0"/>
        <w:rPr>
          <w:rFonts w:ascii="Book Antiqua" w:hAnsi="Book Antiqua"/>
          <w:bCs/>
          <w:lang w:val="fr-FR"/>
        </w:rPr>
      </w:pPr>
      <w:r w:rsidRPr="00004EED">
        <w:rPr>
          <w:rFonts w:ascii="Book Antiqua" w:hAnsi="Book Antiqua"/>
          <w:bCs/>
          <w:lang w:val="fr-FR"/>
        </w:rPr>
        <w:t>Entente relative à des Travaux municipaux conclue en vertu du présent règlement.</w:t>
      </w:r>
    </w:p>
    <w:p w14:paraId="243D1A1B" w14:textId="77777777" w:rsidR="009135CC" w:rsidRPr="00004EED" w:rsidRDefault="009135CC" w:rsidP="00004EED">
      <w:pPr>
        <w:spacing w:after="60" w:line="244" w:lineRule="exact"/>
        <w:ind w:left="1560" w:right="346" w:firstLine="0"/>
        <w:rPr>
          <w:rFonts w:ascii="Book Antiqua" w:hAnsi="Book Antiqua"/>
          <w:bCs/>
          <w:lang w:val="fr-FR"/>
        </w:rPr>
      </w:pPr>
    </w:p>
    <w:p w14:paraId="0B494452" w14:textId="1C805F40" w:rsidR="00004EED" w:rsidRDefault="00004EED" w:rsidP="007344CD">
      <w:pPr>
        <w:numPr>
          <w:ilvl w:val="0"/>
          <w:numId w:val="9"/>
        </w:numPr>
        <w:spacing w:after="60" w:line="244" w:lineRule="exact"/>
        <w:ind w:left="1560" w:right="346" w:hanging="426"/>
        <w:rPr>
          <w:rFonts w:ascii="Book Antiqua" w:hAnsi="Book Antiqua"/>
          <w:bCs/>
          <w:u w:val="single"/>
          <w:lang w:val="fr-FR"/>
        </w:rPr>
      </w:pPr>
      <w:r w:rsidRPr="00004EED">
        <w:rPr>
          <w:rFonts w:ascii="Book Antiqua" w:hAnsi="Book Antiqua"/>
          <w:bCs/>
          <w:u w:val="single"/>
          <w:lang w:val="fr-FR"/>
        </w:rPr>
        <w:t xml:space="preserve">Ingénieur </w:t>
      </w:r>
    </w:p>
    <w:p w14:paraId="03D2EDB9" w14:textId="77777777" w:rsidR="00004EED" w:rsidRPr="00004EED" w:rsidRDefault="00004EED" w:rsidP="00004EED">
      <w:pPr>
        <w:spacing w:after="60" w:line="244" w:lineRule="exact"/>
        <w:ind w:left="2064" w:right="346" w:firstLine="0"/>
        <w:rPr>
          <w:rFonts w:ascii="Book Antiqua" w:hAnsi="Book Antiqua"/>
          <w:bCs/>
          <w:u w:val="single"/>
          <w:lang w:val="fr-FR"/>
        </w:rPr>
      </w:pPr>
    </w:p>
    <w:p w14:paraId="14CEAAF9" w14:textId="22EBDD20" w:rsidR="00004EED" w:rsidRDefault="00004EED" w:rsidP="007344CD">
      <w:pPr>
        <w:spacing w:after="60" w:line="244" w:lineRule="exact"/>
        <w:ind w:left="1560" w:right="346" w:firstLine="0"/>
        <w:rPr>
          <w:rFonts w:ascii="Book Antiqua" w:hAnsi="Book Antiqua"/>
          <w:bCs/>
          <w:lang w:val="fr-FR"/>
        </w:rPr>
      </w:pPr>
      <w:r w:rsidRPr="00004EED">
        <w:rPr>
          <w:rFonts w:ascii="Book Antiqua" w:hAnsi="Book Antiqua"/>
          <w:bCs/>
          <w:lang w:val="fr-FR"/>
        </w:rPr>
        <w:t>Membre en règle de l’Ordre des ingénieurs du Québec, dont les services sont retenus par le Titulaire ou, selon le cas, par la Municipalité.</w:t>
      </w:r>
    </w:p>
    <w:p w14:paraId="4D8EC733" w14:textId="77777777" w:rsidR="007344CD" w:rsidRPr="00004EED" w:rsidRDefault="007344CD" w:rsidP="007344CD">
      <w:pPr>
        <w:spacing w:after="60" w:line="244" w:lineRule="exact"/>
        <w:ind w:left="1560" w:right="346" w:firstLine="0"/>
        <w:rPr>
          <w:rFonts w:ascii="Book Antiqua" w:hAnsi="Book Antiqua"/>
          <w:bCs/>
          <w:lang w:val="fr-FR"/>
        </w:rPr>
      </w:pPr>
    </w:p>
    <w:p w14:paraId="5781DA3D" w14:textId="46231656" w:rsidR="00004EED" w:rsidRDefault="00004EED" w:rsidP="007344CD">
      <w:pPr>
        <w:numPr>
          <w:ilvl w:val="0"/>
          <w:numId w:val="9"/>
        </w:numPr>
        <w:spacing w:after="60" w:line="244" w:lineRule="exact"/>
        <w:ind w:left="1560" w:right="346" w:hanging="426"/>
        <w:rPr>
          <w:rFonts w:ascii="Book Antiqua" w:hAnsi="Book Antiqua"/>
          <w:bCs/>
          <w:u w:val="single"/>
          <w:lang w:val="fr-FR"/>
        </w:rPr>
      </w:pPr>
      <w:r w:rsidRPr="00004EED">
        <w:rPr>
          <w:rFonts w:ascii="Book Antiqua" w:hAnsi="Book Antiqua"/>
          <w:bCs/>
          <w:u w:val="single"/>
          <w:lang w:val="fr-FR"/>
        </w:rPr>
        <w:t xml:space="preserve">Immeuble </w:t>
      </w:r>
    </w:p>
    <w:p w14:paraId="4B1CCBB7" w14:textId="77777777" w:rsidR="007344CD" w:rsidRPr="00004EED" w:rsidRDefault="007344CD" w:rsidP="007344CD">
      <w:pPr>
        <w:spacing w:after="60" w:line="244" w:lineRule="exact"/>
        <w:ind w:right="346"/>
        <w:rPr>
          <w:rFonts w:ascii="Book Antiqua" w:hAnsi="Book Antiqua"/>
          <w:bCs/>
          <w:u w:val="single"/>
          <w:lang w:val="fr-FR"/>
        </w:rPr>
      </w:pPr>
    </w:p>
    <w:p w14:paraId="2B9E3073" w14:textId="15C83190" w:rsidR="00004EED" w:rsidRDefault="00004EED" w:rsidP="007344CD">
      <w:pPr>
        <w:spacing w:after="60" w:line="244" w:lineRule="exact"/>
        <w:ind w:left="1560" w:right="346" w:firstLine="0"/>
        <w:rPr>
          <w:rFonts w:ascii="Book Antiqua" w:hAnsi="Book Antiqua"/>
          <w:bCs/>
          <w:lang w:val="fr-FR"/>
        </w:rPr>
      </w:pPr>
      <w:r w:rsidRPr="00004EED">
        <w:rPr>
          <w:rFonts w:ascii="Book Antiqua" w:hAnsi="Book Antiqua"/>
          <w:bCs/>
          <w:lang w:val="fr-FR"/>
        </w:rPr>
        <w:t>Fonds de terre, bâtis ou non, constitué d’un ou plusieurs lots contigus appartenant au même propriétaire.</w:t>
      </w:r>
    </w:p>
    <w:p w14:paraId="3C220F3E" w14:textId="77777777" w:rsidR="007344CD" w:rsidRPr="00004EED" w:rsidRDefault="007344CD" w:rsidP="007344CD">
      <w:pPr>
        <w:spacing w:after="60" w:line="244" w:lineRule="exact"/>
        <w:ind w:left="1560" w:right="346" w:hanging="142"/>
        <w:rPr>
          <w:rFonts w:ascii="Book Antiqua" w:hAnsi="Book Antiqua"/>
          <w:bCs/>
          <w:lang w:val="fr-FR"/>
        </w:rPr>
      </w:pPr>
    </w:p>
    <w:p w14:paraId="6EB580E5" w14:textId="06111D4F" w:rsidR="00004EED" w:rsidRDefault="00004EED" w:rsidP="007344CD">
      <w:pPr>
        <w:numPr>
          <w:ilvl w:val="0"/>
          <w:numId w:val="9"/>
        </w:numPr>
        <w:spacing w:after="60" w:line="244" w:lineRule="exact"/>
        <w:ind w:left="1560" w:right="346" w:hanging="426"/>
        <w:rPr>
          <w:rFonts w:ascii="Book Antiqua" w:hAnsi="Book Antiqua"/>
          <w:bCs/>
          <w:u w:val="single"/>
          <w:lang w:val="fr-FR"/>
        </w:rPr>
      </w:pPr>
      <w:r w:rsidRPr="00004EED">
        <w:rPr>
          <w:rFonts w:ascii="Book Antiqua" w:hAnsi="Book Antiqua"/>
          <w:bCs/>
          <w:u w:val="single"/>
          <w:lang w:val="fr-FR"/>
        </w:rPr>
        <w:t>Municipalité</w:t>
      </w:r>
    </w:p>
    <w:p w14:paraId="599E0982" w14:textId="77777777" w:rsidR="007344CD" w:rsidRPr="00004EED" w:rsidRDefault="007344CD" w:rsidP="007344CD">
      <w:pPr>
        <w:spacing w:after="60" w:line="244" w:lineRule="exact"/>
        <w:ind w:left="1560" w:right="346" w:firstLine="0"/>
        <w:rPr>
          <w:rFonts w:ascii="Book Antiqua" w:hAnsi="Book Antiqua"/>
          <w:bCs/>
          <w:u w:val="single"/>
          <w:lang w:val="fr-FR"/>
        </w:rPr>
      </w:pPr>
    </w:p>
    <w:p w14:paraId="441EB838" w14:textId="5B93F13C" w:rsidR="00004EED" w:rsidRDefault="00004EED" w:rsidP="007344CD">
      <w:pPr>
        <w:spacing w:after="60" w:line="244" w:lineRule="exact"/>
        <w:ind w:left="567" w:right="346" w:firstLine="993"/>
        <w:rPr>
          <w:rFonts w:ascii="Book Antiqua" w:hAnsi="Book Antiqua"/>
          <w:bCs/>
          <w:lang w:val="fr-FR"/>
        </w:rPr>
      </w:pPr>
      <w:r w:rsidRPr="00004EED">
        <w:rPr>
          <w:rFonts w:ascii="Book Antiqua" w:hAnsi="Book Antiqua"/>
          <w:bCs/>
          <w:lang w:val="fr-FR"/>
        </w:rPr>
        <w:t>La Municipalité de Franklin.</w:t>
      </w:r>
    </w:p>
    <w:p w14:paraId="559A8441" w14:textId="77777777" w:rsidR="007344CD" w:rsidRPr="00004EED" w:rsidRDefault="007344CD" w:rsidP="007344CD">
      <w:pPr>
        <w:spacing w:after="60" w:line="244" w:lineRule="exact"/>
        <w:ind w:left="567" w:right="346" w:firstLine="993"/>
        <w:rPr>
          <w:rFonts w:ascii="Book Antiqua" w:hAnsi="Book Antiqua"/>
          <w:bCs/>
          <w:lang w:val="fr-FR"/>
        </w:rPr>
      </w:pPr>
    </w:p>
    <w:p w14:paraId="698E0CE4" w14:textId="4571D663" w:rsidR="00004EED" w:rsidRDefault="00004EED" w:rsidP="007344CD">
      <w:pPr>
        <w:numPr>
          <w:ilvl w:val="0"/>
          <w:numId w:val="9"/>
        </w:numPr>
        <w:spacing w:after="60" w:line="244" w:lineRule="exact"/>
        <w:ind w:left="1560" w:right="346" w:hanging="426"/>
        <w:rPr>
          <w:rFonts w:ascii="Book Antiqua" w:hAnsi="Book Antiqua"/>
          <w:bCs/>
          <w:u w:val="single"/>
          <w:lang w:val="fr-FR"/>
        </w:rPr>
      </w:pPr>
      <w:r w:rsidRPr="00004EED">
        <w:rPr>
          <w:rFonts w:ascii="Book Antiqua" w:hAnsi="Book Antiqua"/>
          <w:bCs/>
          <w:u w:val="single"/>
          <w:lang w:val="fr-FR"/>
        </w:rPr>
        <w:t xml:space="preserve">Surdimensionnement </w:t>
      </w:r>
    </w:p>
    <w:p w14:paraId="3B3A7A9E" w14:textId="77777777" w:rsidR="007344CD" w:rsidRPr="00004EED" w:rsidRDefault="007344CD" w:rsidP="007344CD">
      <w:pPr>
        <w:spacing w:after="60" w:line="244" w:lineRule="exact"/>
        <w:ind w:left="1560" w:right="346" w:firstLine="0"/>
        <w:rPr>
          <w:rFonts w:ascii="Book Antiqua" w:hAnsi="Book Antiqua"/>
          <w:bCs/>
          <w:u w:val="single"/>
          <w:lang w:val="fr-FR"/>
        </w:rPr>
      </w:pPr>
    </w:p>
    <w:p w14:paraId="09916AC9" w14:textId="7CED36D6" w:rsidR="00004EED" w:rsidRDefault="00004EED" w:rsidP="007344CD">
      <w:pPr>
        <w:spacing w:after="60" w:line="244" w:lineRule="exact"/>
        <w:ind w:left="1560" w:right="346" w:firstLine="0"/>
        <w:rPr>
          <w:rFonts w:ascii="Book Antiqua" w:hAnsi="Book Antiqua"/>
          <w:bCs/>
          <w:lang w:val="fr-FR"/>
        </w:rPr>
      </w:pPr>
      <w:r w:rsidRPr="00004EED">
        <w:rPr>
          <w:rFonts w:ascii="Book Antiqua" w:hAnsi="Book Antiqua"/>
          <w:bCs/>
          <w:lang w:val="fr-FR"/>
        </w:rPr>
        <w:t xml:space="preserve">Signifie tous travaux d’une dimension ou d’un gabarit excédant celui requis pour les besoins du projet afin de prévoir la desserte en tout ou en partie d’autres Immeubles que ceux du Titulaire.  </w:t>
      </w:r>
    </w:p>
    <w:p w14:paraId="335DA2E8" w14:textId="77777777" w:rsidR="007344CD" w:rsidRPr="00004EED" w:rsidRDefault="007344CD" w:rsidP="007344CD">
      <w:pPr>
        <w:spacing w:after="60" w:line="244" w:lineRule="exact"/>
        <w:ind w:left="1560" w:right="346" w:firstLine="0"/>
        <w:rPr>
          <w:rFonts w:ascii="Book Antiqua" w:hAnsi="Book Antiqua"/>
          <w:bCs/>
          <w:lang w:val="fr-FR"/>
        </w:rPr>
      </w:pPr>
    </w:p>
    <w:p w14:paraId="2ABA6056" w14:textId="52048240" w:rsidR="00004EED" w:rsidRDefault="00004EED" w:rsidP="007344CD">
      <w:pPr>
        <w:numPr>
          <w:ilvl w:val="0"/>
          <w:numId w:val="9"/>
        </w:numPr>
        <w:spacing w:after="60" w:line="244" w:lineRule="exact"/>
        <w:ind w:left="1560" w:right="346" w:hanging="426"/>
        <w:rPr>
          <w:rFonts w:ascii="Book Antiqua" w:hAnsi="Book Antiqua"/>
          <w:bCs/>
          <w:u w:val="single"/>
          <w:lang w:val="fr-FR"/>
        </w:rPr>
      </w:pPr>
      <w:r w:rsidRPr="00004EED">
        <w:rPr>
          <w:rFonts w:ascii="Book Antiqua" w:hAnsi="Book Antiqua"/>
          <w:bCs/>
          <w:u w:val="single"/>
          <w:lang w:val="fr-FR"/>
        </w:rPr>
        <w:t>Titulaire</w:t>
      </w:r>
    </w:p>
    <w:p w14:paraId="1205B79B" w14:textId="77777777" w:rsidR="007344CD" w:rsidRPr="00004EED" w:rsidRDefault="007344CD" w:rsidP="007344CD">
      <w:pPr>
        <w:spacing w:after="60" w:line="244" w:lineRule="exact"/>
        <w:ind w:left="1560" w:right="346" w:firstLine="0"/>
        <w:rPr>
          <w:rFonts w:ascii="Book Antiqua" w:hAnsi="Book Antiqua"/>
          <w:bCs/>
          <w:u w:val="single"/>
          <w:lang w:val="fr-FR"/>
        </w:rPr>
      </w:pPr>
    </w:p>
    <w:p w14:paraId="4B0E8960" w14:textId="13CEAED0" w:rsidR="00004EED" w:rsidRDefault="00004EED" w:rsidP="007344CD">
      <w:pPr>
        <w:spacing w:after="60" w:line="244" w:lineRule="exact"/>
        <w:ind w:left="1560" w:right="346" w:firstLine="0"/>
        <w:rPr>
          <w:rFonts w:ascii="Book Antiqua" w:hAnsi="Book Antiqua"/>
          <w:bCs/>
          <w:lang w:val="fr-FR"/>
        </w:rPr>
      </w:pPr>
      <w:r w:rsidRPr="00004EED">
        <w:rPr>
          <w:rFonts w:ascii="Book Antiqua" w:hAnsi="Book Antiqua"/>
          <w:bCs/>
          <w:lang w:val="fr-FR"/>
        </w:rPr>
        <w:t>Toute personne qui a conclu avec la Municipalité une entente relative à des travaux municipaux en vertu du présent règlement.</w:t>
      </w:r>
    </w:p>
    <w:p w14:paraId="7B152751" w14:textId="77777777" w:rsidR="007344CD" w:rsidRPr="00004EED" w:rsidRDefault="007344CD" w:rsidP="007344CD">
      <w:pPr>
        <w:spacing w:after="60" w:line="244" w:lineRule="exact"/>
        <w:ind w:left="1560" w:right="346" w:firstLine="0"/>
        <w:rPr>
          <w:rFonts w:ascii="Book Antiqua" w:hAnsi="Book Antiqua"/>
          <w:bCs/>
          <w:lang w:val="fr-FR"/>
        </w:rPr>
      </w:pPr>
    </w:p>
    <w:p w14:paraId="07B90251" w14:textId="31C3B625" w:rsidR="00004EED" w:rsidRDefault="00004EED" w:rsidP="007344CD">
      <w:pPr>
        <w:numPr>
          <w:ilvl w:val="0"/>
          <w:numId w:val="9"/>
        </w:numPr>
        <w:spacing w:after="60" w:line="244" w:lineRule="exact"/>
        <w:ind w:left="1560" w:right="346" w:hanging="426"/>
        <w:rPr>
          <w:rFonts w:ascii="Book Antiqua" w:hAnsi="Book Antiqua"/>
          <w:bCs/>
          <w:u w:val="single"/>
          <w:lang w:val="fr-FR"/>
        </w:rPr>
      </w:pPr>
      <w:r w:rsidRPr="00004EED">
        <w:rPr>
          <w:rFonts w:ascii="Book Antiqua" w:hAnsi="Book Antiqua"/>
          <w:bCs/>
          <w:u w:val="single"/>
          <w:lang w:val="fr-FR"/>
        </w:rPr>
        <w:t>Requérant</w:t>
      </w:r>
    </w:p>
    <w:p w14:paraId="3C2F8707" w14:textId="77777777" w:rsidR="007344CD" w:rsidRPr="00004EED" w:rsidRDefault="007344CD" w:rsidP="007344CD">
      <w:pPr>
        <w:spacing w:after="60" w:line="244" w:lineRule="exact"/>
        <w:ind w:left="1560" w:right="346" w:firstLine="0"/>
        <w:rPr>
          <w:rFonts w:ascii="Book Antiqua" w:hAnsi="Book Antiqua"/>
          <w:bCs/>
          <w:u w:val="single"/>
          <w:lang w:val="fr-FR"/>
        </w:rPr>
      </w:pPr>
    </w:p>
    <w:p w14:paraId="5F9A9A1E" w14:textId="7A8C8FB0" w:rsidR="00004EED" w:rsidRDefault="00004EED" w:rsidP="007344CD">
      <w:pPr>
        <w:spacing w:after="60" w:line="244" w:lineRule="exact"/>
        <w:ind w:left="1560" w:right="346" w:firstLine="0"/>
        <w:rPr>
          <w:rFonts w:ascii="Book Antiqua" w:hAnsi="Book Antiqua"/>
          <w:bCs/>
          <w:lang w:val="fr-FR"/>
        </w:rPr>
      </w:pPr>
      <w:r w:rsidRPr="00004EED">
        <w:rPr>
          <w:rFonts w:ascii="Book Antiqua" w:hAnsi="Book Antiqua"/>
          <w:bCs/>
          <w:lang w:val="fr-FR"/>
        </w:rPr>
        <w:t>Toute personne physique ou morale qui présente à la Municipalité une demande de permis de construction ou de lotissement visée par le présent règlement.</w:t>
      </w:r>
    </w:p>
    <w:p w14:paraId="7D713FF4" w14:textId="77777777" w:rsidR="008476B9" w:rsidRPr="00004EED" w:rsidRDefault="008476B9" w:rsidP="007344CD">
      <w:pPr>
        <w:spacing w:after="60" w:line="244" w:lineRule="exact"/>
        <w:ind w:left="1560" w:right="346" w:firstLine="0"/>
        <w:rPr>
          <w:rFonts w:ascii="Book Antiqua" w:hAnsi="Book Antiqua"/>
          <w:bCs/>
          <w:lang w:val="fr-FR"/>
        </w:rPr>
      </w:pPr>
    </w:p>
    <w:p w14:paraId="49174FAF" w14:textId="699A650E" w:rsidR="00004EED" w:rsidRDefault="00004EED" w:rsidP="008476B9">
      <w:pPr>
        <w:numPr>
          <w:ilvl w:val="0"/>
          <w:numId w:val="9"/>
        </w:numPr>
        <w:spacing w:after="60" w:line="244" w:lineRule="exact"/>
        <w:ind w:left="1560" w:right="346" w:hanging="426"/>
        <w:rPr>
          <w:rFonts w:ascii="Book Antiqua" w:hAnsi="Book Antiqua"/>
          <w:bCs/>
          <w:u w:val="single"/>
          <w:lang w:val="fr-FR"/>
        </w:rPr>
      </w:pPr>
      <w:r w:rsidRPr="00004EED">
        <w:rPr>
          <w:rFonts w:ascii="Book Antiqua" w:hAnsi="Book Antiqua"/>
          <w:bCs/>
          <w:u w:val="single"/>
          <w:lang w:val="fr-FR"/>
        </w:rPr>
        <w:t xml:space="preserve">Travaux municipaux </w:t>
      </w:r>
    </w:p>
    <w:p w14:paraId="6323C21F" w14:textId="77777777" w:rsidR="008476B9" w:rsidRPr="00004EED" w:rsidRDefault="008476B9" w:rsidP="008476B9">
      <w:pPr>
        <w:spacing w:after="60" w:line="244" w:lineRule="exact"/>
        <w:ind w:left="1560" w:right="346" w:firstLine="0"/>
        <w:rPr>
          <w:rFonts w:ascii="Book Antiqua" w:hAnsi="Book Antiqua"/>
          <w:bCs/>
          <w:u w:val="single"/>
          <w:lang w:val="fr-FR"/>
        </w:rPr>
      </w:pPr>
    </w:p>
    <w:p w14:paraId="1E58BDCD" w14:textId="571F46F0" w:rsidR="00004EED" w:rsidRDefault="00004EED" w:rsidP="008476B9">
      <w:pPr>
        <w:spacing w:after="60" w:line="244" w:lineRule="exact"/>
        <w:ind w:left="1560" w:right="346" w:firstLine="0"/>
        <w:rPr>
          <w:rFonts w:ascii="Book Antiqua" w:hAnsi="Book Antiqua"/>
          <w:bCs/>
          <w:lang w:val="fr-FR"/>
        </w:rPr>
      </w:pPr>
      <w:r w:rsidRPr="00004EED">
        <w:rPr>
          <w:rFonts w:ascii="Book Antiqua" w:hAnsi="Book Antiqua"/>
          <w:bCs/>
          <w:lang w:val="fr-FR"/>
        </w:rPr>
        <w:t>Tous les travaux relatifs aux infrastructures et aux équipements municipaux entrant dans l’une ou l’autre des catégories suivantes :</w:t>
      </w:r>
    </w:p>
    <w:p w14:paraId="65F149D0" w14:textId="77777777" w:rsidR="009135CC" w:rsidRPr="00004EED" w:rsidRDefault="009135CC" w:rsidP="008476B9">
      <w:pPr>
        <w:spacing w:after="60" w:line="244" w:lineRule="exact"/>
        <w:ind w:left="1560" w:right="346" w:firstLine="0"/>
        <w:rPr>
          <w:rFonts w:ascii="Book Antiqua" w:hAnsi="Book Antiqua"/>
          <w:bCs/>
          <w:lang w:val="fr-FR"/>
        </w:rPr>
      </w:pPr>
    </w:p>
    <w:p w14:paraId="4D76110D" w14:textId="5CF94020" w:rsidR="00004EED" w:rsidRDefault="00004EED" w:rsidP="008476B9">
      <w:pPr>
        <w:numPr>
          <w:ilvl w:val="0"/>
          <w:numId w:val="10"/>
        </w:numPr>
        <w:spacing w:after="60" w:line="244" w:lineRule="exact"/>
        <w:ind w:left="2127" w:right="346" w:hanging="426"/>
        <w:rPr>
          <w:rFonts w:ascii="Book Antiqua" w:hAnsi="Book Antiqua"/>
          <w:bCs/>
          <w:lang w:val="fr-FR"/>
        </w:rPr>
      </w:pPr>
      <w:r w:rsidRPr="00004EED">
        <w:rPr>
          <w:rFonts w:ascii="Book Antiqua" w:hAnsi="Book Antiqua"/>
          <w:bCs/>
          <w:lang w:val="fr-FR"/>
        </w:rPr>
        <w:t>Tous les travaux de construction et d’aménagement d’une rue, à compter de la coupe d’arbres initiale et du déblai, fondation jusqu’au pavage, l’aménagement de bordure, de trottoir, d’espaces pour les services postaux, mur, écran acoustique, plantation d’arbres à l’éclairage, à la canalisation souterraine du réseau de distribution électrique et la signalisation, incluant toutes les étapes intermédiaires incluant les travaux de drainage de rues, les fossés, la construction et l’aménagement de ponceaux, la construction de ponts, tous les travaux de réseaux pluviaux et de drainage afin de fournir un débouché pour les eaux vers tout cours d’eau tant pour les rues que pour les lots du Titulaire et des lots affectés par les travaux, et ce, sans être limitatif ;</w:t>
      </w:r>
    </w:p>
    <w:p w14:paraId="611E02AF" w14:textId="77777777" w:rsidR="008476B9" w:rsidRPr="00004EED" w:rsidRDefault="008476B9" w:rsidP="008476B9">
      <w:pPr>
        <w:spacing w:after="60" w:line="244" w:lineRule="exact"/>
        <w:ind w:left="2127" w:right="346" w:firstLine="0"/>
        <w:rPr>
          <w:rFonts w:ascii="Book Antiqua" w:hAnsi="Book Antiqua"/>
          <w:bCs/>
          <w:lang w:val="fr-FR"/>
        </w:rPr>
      </w:pPr>
    </w:p>
    <w:p w14:paraId="457906AD" w14:textId="0831CC55" w:rsidR="00004EED" w:rsidRDefault="00004EED" w:rsidP="008476B9">
      <w:pPr>
        <w:numPr>
          <w:ilvl w:val="0"/>
          <w:numId w:val="10"/>
        </w:numPr>
        <w:spacing w:after="60" w:line="244" w:lineRule="exact"/>
        <w:ind w:left="2127" w:right="346" w:hanging="426"/>
        <w:rPr>
          <w:rFonts w:ascii="Book Antiqua" w:hAnsi="Book Antiqua"/>
          <w:bCs/>
          <w:lang w:val="fr-FR"/>
        </w:rPr>
      </w:pPr>
      <w:r w:rsidRPr="00004EED">
        <w:rPr>
          <w:rFonts w:ascii="Book Antiqua" w:hAnsi="Book Antiqua"/>
          <w:bCs/>
          <w:lang w:val="fr-FR"/>
        </w:rPr>
        <w:t>Tous les travaux de construction de conduites d’aqueduc et d’égout, incluant tous les travaux nécessaires au bon fonctionnement de ces réseaux, tels les postes de pompage, de surpression, bassin de rétention de même que l’aménagement de bornes-fontaines, des entrées d’eau et d’égout jusqu’à la</w:t>
      </w:r>
      <w:r w:rsidR="0042682E">
        <w:rPr>
          <w:rFonts w:ascii="Book Antiqua" w:hAnsi="Book Antiqua"/>
          <w:bCs/>
          <w:lang w:val="fr-FR"/>
        </w:rPr>
        <w:t>&lt;</w:t>
      </w:r>
      <w:r w:rsidRPr="00004EED">
        <w:rPr>
          <w:rFonts w:ascii="Book Antiqua" w:hAnsi="Book Antiqua"/>
          <w:bCs/>
          <w:lang w:val="fr-FR"/>
        </w:rPr>
        <w:t xml:space="preserve"> ligne des propriétés privées, et ce, sans être limitatif ;</w:t>
      </w:r>
    </w:p>
    <w:p w14:paraId="7C3BDCE3" w14:textId="77777777" w:rsidR="00A617F1" w:rsidRDefault="00A617F1" w:rsidP="00A617F1">
      <w:pPr>
        <w:pStyle w:val="Paragraphedeliste"/>
        <w:rPr>
          <w:rFonts w:ascii="Book Antiqua" w:hAnsi="Book Antiqua"/>
          <w:bCs/>
          <w:lang w:val="fr-FR"/>
        </w:rPr>
      </w:pPr>
    </w:p>
    <w:p w14:paraId="75D15F24" w14:textId="77777777" w:rsidR="00A617F1" w:rsidRDefault="00A617F1" w:rsidP="00A617F1">
      <w:pPr>
        <w:spacing w:after="60" w:line="244" w:lineRule="exact"/>
        <w:ind w:left="2127" w:right="346" w:firstLine="0"/>
        <w:rPr>
          <w:rFonts w:ascii="Book Antiqua" w:hAnsi="Book Antiqua"/>
          <w:bCs/>
          <w:lang w:val="fr-FR"/>
        </w:rPr>
      </w:pPr>
    </w:p>
    <w:p w14:paraId="574715F8" w14:textId="77777777" w:rsidR="00A617F1" w:rsidRDefault="00A617F1" w:rsidP="00A617F1">
      <w:pPr>
        <w:spacing w:after="60" w:line="244" w:lineRule="exact"/>
        <w:ind w:left="2127" w:right="346" w:firstLine="0"/>
        <w:rPr>
          <w:rFonts w:ascii="Book Antiqua" w:hAnsi="Book Antiqua"/>
          <w:bCs/>
          <w:lang w:val="fr-FR"/>
        </w:rPr>
      </w:pPr>
    </w:p>
    <w:p w14:paraId="2EC4E3AB" w14:textId="77777777" w:rsidR="008476B9" w:rsidRPr="00004EED" w:rsidRDefault="008476B9" w:rsidP="008476B9">
      <w:pPr>
        <w:spacing w:after="60" w:line="244" w:lineRule="exact"/>
        <w:ind w:left="0" w:right="346" w:firstLine="0"/>
        <w:rPr>
          <w:rFonts w:ascii="Book Antiqua" w:hAnsi="Book Antiqua"/>
          <w:bCs/>
          <w:lang w:val="fr-FR"/>
        </w:rPr>
      </w:pPr>
    </w:p>
    <w:p w14:paraId="4F01E45A" w14:textId="1C779FC3" w:rsidR="00004EED" w:rsidRDefault="00004EED" w:rsidP="008476B9">
      <w:pPr>
        <w:numPr>
          <w:ilvl w:val="0"/>
          <w:numId w:val="10"/>
        </w:numPr>
        <w:spacing w:after="60" w:line="244" w:lineRule="exact"/>
        <w:ind w:left="2127" w:right="346" w:hanging="426"/>
        <w:rPr>
          <w:rFonts w:ascii="Book Antiqua" w:hAnsi="Book Antiqua"/>
          <w:bCs/>
          <w:lang w:val="fr-FR"/>
        </w:rPr>
      </w:pPr>
      <w:r w:rsidRPr="00004EED">
        <w:rPr>
          <w:rFonts w:ascii="Book Antiqua" w:hAnsi="Book Antiqua"/>
          <w:bCs/>
          <w:lang w:val="fr-FR"/>
        </w:rPr>
        <w:t>Tous les travaux de mise à niveau, de réfection et de correction d’infrastructures et équipements existants ;</w:t>
      </w:r>
    </w:p>
    <w:p w14:paraId="3438B5AF" w14:textId="77777777" w:rsidR="008476B9" w:rsidRPr="00004EED" w:rsidRDefault="008476B9" w:rsidP="008476B9">
      <w:pPr>
        <w:spacing w:after="60" w:line="244" w:lineRule="exact"/>
        <w:ind w:left="0" w:right="346" w:firstLine="0"/>
        <w:rPr>
          <w:rFonts w:ascii="Book Antiqua" w:hAnsi="Book Antiqua"/>
          <w:bCs/>
          <w:lang w:val="fr-FR"/>
        </w:rPr>
      </w:pPr>
    </w:p>
    <w:p w14:paraId="16A231CE" w14:textId="595F64C4" w:rsidR="00004EED" w:rsidRDefault="00004EED" w:rsidP="008476B9">
      <w:pPr>
        <w:numPr>
          <w:ilvl w:val="0"/>
          <w:numId w:val="10"/>
        </w:numPr>
        <w:spacing w:after="60" w:line="244" w:lineRule="exact"/>
        <w:ind w:left="2127" w:right="346" w:hanging="426"/>
        <w:rPr>
          <w:rFonts w:ascii="Book Antiqua" w:hAnsi="Book Antiqua"/>
          <w:bCs/>
          <w:lang w:val="fr-FR"/>
        </w:rPr>
      </w:pPr>
      <w:r w:rsidRPr="00004EED">
        <w:rPr>
          <w:rFonts w:ascii="Book Antiqua" w:hAnsi="Book Antiqua"/>
          <w:bCs/>
          <w:lang w:val="fr-FR"/>
        </w:rPr>
        <w:t>Tous les travaux de surdimensionnement, soit les travaux reliés aux conduites d’égouts pluvial et sanitaire, d’aqueduc, aux stations de pompage ou au surpresseur ainsi que les travaux de voirie incluant notamment les trottoirs et piste cyclable dont les dimensions excèdent les dimensions généralement reconnues pour les travaux locaux, et ce, sans être limitatif ;</w:t>
      </w:r>
    </w:p>
    <w:p w14:paraId="3BA98733" w14:textId="77777777" w:rsidR="008476B9" w:rsidRPr="00004EED" w:rsidRDefault="008476B9" w:rsidP="008476B9">
      <w:pPr>
        <w:spacing w:after="60" w:line="244" w:lineRule="exact"/>
        <w:ind w:left="0" w:right="346" w:firstLine="0"/>
        <w:rPr>
          <w:rFonts w:ascii="Book Antiqua" w:hAnsi="Book Antiqua"/>
          <w:bCs/>
          <w:lang w:val="fr-FR"/>
        </w:rPr>
      </w:pPr>
    </w:p>
    <w:p w14:paraId="675D6EE5" w14:textId="376122C5" w:rsidR="00004EED" w:rsidRDefault="00004EED" w:rsidP="008476B9">
      <w:pPr>
        <w:numPr>
          <w:ilvl w:val="0"/>
          <w:numId w:val="10"/>
        </w:numPr>
        <w:spacing w:after="60" w:line="244" w:lineRule="exact"/>
        <w:ind w:left="2127" w:right="346" w:hanging="426"/>
        <w:rPr>
          <w:rFonts w:ascii="Book Antiqua" w:hAnsi="Book Antiqua"/>
          <w:bCs/>
          <w:lang w:val="fr-FR"/>
        </w:rPr>
      </w:pPr>
      <w:r w:rsidRPr="00004EED">
        <w:rPr>
          <w:rFonts w:ascii="Book Antiqua" w:hAnsi="Book Antiqua"/>
          <w:bCs/>
          <w:lang w:val="fr-FR"/>
        </w:rPr>
        <w:t>Tous les travaux de construction et d’aménagement de parcs incluant toute infrastructure reliée aux sports et aux loisirs, sentiers piétonniers, pistes à voie cyclable, et ce, sans être limitatif</w:t>
      </w:r>
      <w:r w:rsidR="008476B9">
        <w:rPr>
          <w:rFonts w:ascii="Book Antiqua" w:hAnsi="Book Antiqua"/>
          <w:bCs/>
          <w:lang w:val="fr-FR"/>
        </w:rPr>
        <w:t>.</w:t>
      </w:r>
    </w:p>
    <w:p w14:paraId="247FA361" w14:textId="77777777" w:rsidR="008476B9" w:rsidRPr="00004EED" w:rsidRDefault="008476B9" w:rsidP="008476B9">
      <w:pPr>
        <w:spacing w:after="60" w:line="244" w:lineRule="exact"/>
        <w:ind w:left="0" w:right="346" w:firstLine="0"/>
        <w:rPr>
          <w:rFonts w:ascii="Book Antiqua" w:hAnsi="Book Antiqua"/>
          <w:bCs/>
          <w:lang w:val="fr-FR"/>
        </w:rPr>
      </w:pPr>
    </w:p>
    <w:p w14:paraId="067436D7" w14:textId="22AA754B" w:rsidR="00004EED" w:rsidRDefault="00004EED" w:rsidP="008476B9">
      <w:pPr>
        <w:spacing w:after="60" w:line="244" w:lineRule="exact"/>
        <w:ind w:left="567" w:right="346" w:firstLine="0"/>
        <w:rPr>
          <w:rFonts w:ascii="Book Antiqua" w:hAnsi="Book Antiqua"/>
          <w:b/>
          <w:bCs/>
          <w:u w:val="single"/>
        </w:rPr>
      </w:pPr>
      <w:r w:rsidRPr="00004EED">
        <w:rPr>
          <w:rFonts w:ascii="Book Antiqua" w:hAnsi="Book Antiqua"/>
          <w:b/>
          <w:bCs/>
          <w:u w:val="single"/>
        </w:rPr>
        <w:t>ARTICLE 3 -</w:t>
      </w:r>
      <w:r w:rsidRPr="00004EED">
        <w:rPr>
          <w:rFonts w:ascii="Book Antiqua" w:hAnsi="Book Antiqua"/>
          <w:b/>
          <w:bCs/>
        </w:rPr>
        <w:tab/>
      </w:r>
      <w:r w:rsidRPr="00004EED">
        <w:rPr>
          <w:rFonts w:ascii="Book Antiqua" w:hAnsi="Book Antiqua"/>
          <w:b/>
          <w:bCs/>
          <w:u w:val="single"/>
        </w:rPr>
        <w:t>Application du règlement</w:t>
      </w:r>
    </w:p>
    <w:p w14:paraId="00629564" w14:textId="77777777" w:rsidR="008476B9" w:rsidRPr="00004EED" w:rsidRDefault="008476B9" w:rsidP="008476B9">
      <w:pPr>
        <w:spacing w:after="60" w:line="244" w:lineRule="exact"/>
        <w:ind w:left="567" w:right="346" w:firstLine="567"/>
        <w:rPr>
          <w:rFonts w:ascii="Book Antiqua" w:hAnsi="Book Antiqua"/>
          <w:b/>
          <w:bCs/>
        </w:rPr>
      </w:pPr>
    </w:p>
    <w:p w14:paraId="33687BF2" w14:textId="6527A533" w:rsidR="00004EED" w:rsidRDefault="00004EED" w:rsidP="008476B9">
      <w:pPr>
        <w:spacing w:after="60" w:line="244" w:lineRule="exact"/>
        <w:ind w:left="567" w:right="346" w:firstLine="0"/>
        <w:rPr>
          <w:rFonts w:ascii="Book Antiqua" w:hAnsi="Book Antiqua"/>
          <w:bCs/>
          <w:lang w:val="fr-FR"/>
        </w:rPr>
      </w:pPr>
      <w:r w:rsidRPr="00004EED">
        <w:rPr>
          <w:rFonts w:ascii="Book Antiqua" w:hAnsi="Book Antiqua"/>
          <w:bCs/>
          <w:lang w:val="fr-FR"/>
        </w:rPr>
        <w:t xml:space="preserve">Est assujettie à la conclusion d’une Entente relative aux </w:t>
      </w:r>
      <w:r w:rsidRPr="00004EED">
        <w:rPr>
          <w:rFonts w:ascii="Book Antiqua" w:hAnsi="Book Antiqua"/>
          <w:bCs/>
        </w:rPr>
        <w:t xml:space="preserve">Travaux </w:t>
      </w:r>
      <w:r w:rsidRPr="00004EED">
        <w:rPr>
          <w:rFonts w:ascii="Book Antiqua" w:hAnsi="Book Antiqua"/>
          <w:bCs/>
          <w:lang w:val="fr-FR"/>
        </w:rPr>
        <w:t xml:space="preserve">municipaux, la délivrance d’un permis de construction ou de lotissement, suivant les </w:t>
      </w:r>
      <w:r w:rsidRPr="00004EED">
        <w:rPr>
          <w:rFonts w:ascii="Book Antiqua" w:hAnsi="Book Antiqua"/>
          <w:bCs/>
          <w:i/>
          <w:iCs/>
          <w:lang w:val="fr-FR"/>
        </w:rPr>
        <w:t>Règlements de construction, de lotissement et/ou de permis et certificats</w:t>
      </w:r>
      <w:r w:rsidRPr="00004EED">
        <w:rPr>
          <w:rFonts w:ascii="Book Antiqua" w:hAnsi="Book Antiqua"/>
          <w:bCs/>
          <w:lang w:val="fr-FR"/>
        </w:rPr>
        <w:t xml:space="preserve"> en vigueur en la Municipalité pour l’une ou l’autre des catégories de terrains ou de constructions suivantes :</w:t>
      </w:r>
    </w:p>
    <w:p w14:paraId="3CF98F49" w14:textId="77777777" w:rsidR="008476B9" w:rsidRPr="00004EED" w:rsidRDefault="008476B9" w:rsidP="008476B9">
      <w:pPr>
        <w:spacing w:after="60" w:line="244" w:lineRule="exact"/>
        <w:ind w:left="567" w:right="346" w:firstLine="0"/>
        <w:rPr>
          <w:rFonts w:ascii="Book Antiqua" w:hAnsi="Book Antiqua"/>
          <w:bCs/>
          <w:lang w:val="fr-FR"/>
        </w:rPr>
      </w:pPr>
    </w:p>
    <w:p w14:paraId="4A67C256" w14:textId="7A2751B9" w:rsidR="00004EED" w:rsidRDefault="00004EED" w:rsidP="008476B9">
      <w:pPr>
        <w:numPr>
          <w:ilvl w:val="0"/>
          <w:numId w:val="11"/>
        </w:numPr>
        <w:spacing w:after="60" w:line="244" w:lineRule="exact"/>
        <w:ind w:left="1560" w:right="346" w:hanging="426"/>
        <w:rPr>
          <w:rFonts w:ascii="Book Antiqua" w:hAnsi="Book Antiqua"/>
          <w:bCs/>
          <w:lang w:val="fr-FR"/>
        </w:rPr>
      </w:pPr>
      <w:r w:rsidRPr="00004EED">
        <w:rPr>
          <w:rFonts w:ascii="Book Antiqua" w:hAnsi="Book Antiqua"/>
          <w:bCs/>
          <w:lang w:val="fr-FR"/>
        </w:rPr>
        <w:t>Tout terrain qui requiert l’émission d’un permis de lotissement suivant la règlementation en vigueur en la Municipalité lorsqu’au moins un des terrains qui résulterait du lotissement ne serait pas adjacent à une rue publique ;</w:t>
      </w:r>
    </w:p>
    <w:p w14:paraId="51772C8D" w14:textId="77777777" w:rsidR="008476B9" w:rsidRPr="00004EED" w:rsidRDefault="008476B9" w:rsidP="008476B9">
      <w:pPr>
        <w:spacing w:after="60" w:line="244" w:lineRule="exact"/>
        <w:ind w:left="1701" w:right="346" w:hanging="567"/>
        <w:rPr>
          <w:rFonts w:ascii="Book Antiqua" w:hAnsi="Book Antiqua"/>
          <w:bCs/>
          <w:lang w:val="fr-FR"/>
        </w:rPr>
      </w:pPr>
    </w:p>
    <w:p w14:paraId="09974BC4" w14:textId="63F51149" w:rsidR="00004EED" w:rsidRDefault="00004EED" w:rsidP="008476B9">
      <w:pPr>
        <w:numPr>
          <w:ilvl w:val="0"/>
          <w:numId w:val="11"/>
        </w:numPr>
        <w:spacing w:after="60" w:line="244" w:lineRule="exact"/>
        <w:ind w:left="1560" w:right="346" w:hanging="426"/>
        <w:rPr>
          <w:rFonts w:ascii="Book Antiqua" w:hAnsi="Book Antiqua"/>
          <w:bCs/>
          <w:lang w:val="fr-FR"/>
        </w:rPr>
      </w:pPr>
      <w:r w:rsidRPr="00004EED">
        <w:rPr>
          <w:rFonts w:ascii="Book Antiqua" w:hAnsi="Book Antiqua"/>
          <w:bCs/>
          <w:lang w:val="fr-FR"/>
        </w:rPr>
        <w:t>Tout terrain qui requiert l’émission d’un permis de lotissement suivant la règlementation en vigueur en la Municipalité lorsque les services d’aqueduc et d’égout ne sont pas établis sur la rue en bordure de laquelle au moins un des terrains qui résulterait du lotissement serait situé et lorsqu’un règlement décrétant l’installation de tels services n’est pas en vigueur ;</w:t>
      </w:r>
    </w:p>
    <w:p w14:paraId="449FE5E9" w14:textId="77777777" w:rsidR="008476B9" w:rsidRPr="00004EED" w:rsidRDefault="008476B9" w:rsidP="008476B9">
      <w:pPr>
        <w:spacing w:after="60" w:line="244" w:lineRule="exact"/>
        <w:ind w:left="1701" w:right="346" w:hanging="567"/>
        <w:rPr>
          <w:rFonts w:ascii="Book Antiqua" w:hAnsi="Book Antiqua"/>
          <w:bCs/>
          <w:lang w:val="fr-FR"/>
        </w:rPr>
      </w:pPr>
    </w:p>
    <w:p w14:paraId="0C424E9C" w14:textId="65E478FA" w:rsidR="00004EED" w:rsidRDefault="00004EED" w:rsidP="008476B9">
      <w:pPr>
        <w:numPr>
          <w:ilvl w:val="0"/>
          <w:numId w:val="11"/>
        </w:numPr>
        <w:spacing w:after="60" w:line="244" w:lineRule="exact"/>
        <w:ind w:left="1560" w:right="346" w:hanging="426"/>
        <w:rPr>
          <w:rFonts w:ascii="Book Antiqua" w:hAnsi="Book Antiqua"/>
          <w:bCs/>
          <w:lang w:val="fr-FR"/>
        </w:rPr>
      </w:pPr>
      <w:r w:rsidRPr="00004EED">
        <w:rPr>
          <w:rFonts w:ascii="Book Antiqua" w:hAnsi="Book Antiqua"/>
          <w:bCs/>
          <w:lang w:val="fr-FR"/>
        </w:rPr>
        <w:t>Toute construction qui requiert l’émission d’un permis de construction suivant la règlementation en vigueur en la Municipalité lorsque le terrain sur lequel la construction est projetée n’est pas adjacent à une rue publique ;</w:t>
      </w:r>
    </w:p>
    <w:p w14:paraId="09020DFA" w14:textId="77777777" w:rsidR="008476B9" w:rsidRPr="00004EED" w:rsidRDefault="008476B9" w:rsidP="008476B9">
      <w:pPr>
        <w:spacing w:after="60" w:line="244" w:lineRule="exact"/>
        <w:ind w:left="0" w:right="346" w:firstLine="0"/>
        <w:rPr>
          <w:rFonts w:ascii="Book Antiqua" w:hAnsi="Book Antiqua"/>
          <w:bCs/>
          <w:lang w:val="fr-FR"/>
        </w:rPr>
      </w:pPr>
    </w:p>
    <w:p w14:paraId="66CE772F" w14:textId="7DC89CDE" w:rsidR="00004EED" w:rsidRDefault="00004EED" w:rsidP="008476B9">
      <w:pPr>
        <w:numPr>
          <w:ilvl w:val="0"/>
          <w:numId w:val="11"/>
        </w:numPr>
        <w:spacing w:after="60" w:line="244" w:lineRule="exact"/>
        <w:ind w:left="1560" w:right="346" w:hanging="426"/>
        <w:rPr>
          <w:rFonts w:ascii="Book Antiqua" w:hAnsi="Book Antiqua"/>
          <w:bCs/>
          <w:lang w:val="fr-FR"/>
        </w:rPr>
      </w:pPr>
      <w:r w:rsidRPr="00004EED">
        <w:rPr>
          <w:rFonts w:ascii="Book Antiqua" w:hAnsi="Book Antiqua"/>
          <w:bCs/>
          <w:lang w:val="fr-FR"/>
        </w:rPr>
        <w:t>Toute construction qui requiert l’émission d’un permis de construction suivant la règlementation en vigueur en la Municipalité lorsque les services d’aqueduc et d’égout ne sont pas établis sur la rue en bordure de laquelle la construction faisant l’objet de la demande de permis est projetée, et lorsqu’un règlement décrétant l’installation de tels services n’est pas en vigueur ;</w:t>
      </w:r>
    </w:p>
    <w:p w14:paraId="1436DDAC" w14:textId="77777777" w:rsidR="008476B9" w:rsidRPr="00004EED" w:rsidRDefault="008476B9" w:rsidP="008476B9">
      <w:pPr>
        <w:spacing w:after="60" w:line="244" w:lineRule="exact"/>
        <w:ind w:left="0" w:right="346" w:firstLine="0"/>
        <w:rPr>
          <w:rFonts w:ascii="Book Antiqua" w:hAnsi="Book Antiqua"/>
          <w:bCs/>
          <w:lang w:val="fr-FR"/>
        </w:rPr>
      </w:pPr>
    </w:p>
    <w:p w14:paraId="19BF2EFA" w14:textId="1BA5D605" w:rsidR="00004EED" w:rsidRDefault="00004EED" w:rsidP="008476B9">
      <w:pPr>
        <w:numPr>
          <w:ilvl w:val="0"/>
          <w:numId w:val="11"/>
        </w:numPr>
        <w:spacing w:after="60" w:line="244" w:lineRule="exact"/>
        <w:ind w:left="1560" w:right="346" w:hanging="426"/>
        <w:rPr>
          <w:rFonts w:ascii="Book Antiqua" w:hAnsi="Book Antiqua"/>
          <w:bCs/>
          <w:lang w:val="fr-FR"/>
        </w:rPr>
      </w:pPr>
      <w:r w:rsidRPr="00004EED">
        <w:rPr>
          <w:rFonts w:ascii="Book Antiqua" w:hAnsi="Book Antiqua"/>
          <w:bCs/>
          <w:lang w:val="fr-FR"/>
        </w:rPr>
        <w:t>Toute demande qui requiert l’émission d’un certificat d’autorisation suivant la règlementation en vigueur en la Municipalité lorsque les services d’aqueduc et d’égout ne sont pas établis sur la rue en bordure de laquelle la construction faisant l’objet de la demande de permis est projetée, et lorsqu’un règlement décrétant l’installation de tels services n’est pas en vigueur.</w:t>
      </w:r>
    </w:p>
    <w:p w14:paraId="441032CA" w14:textId="77777777" w:rsidR="008476B9" w:rsidRPr="00004EED" w:rsidRDefault="008476B9" w:rsidP="008476B9">
      <w:pPr>
        <w:spacing w:after="60" w:line="244" w:lineRule="exact"/>
        <w:ind w:left="0" w:right="346" w:firstLine="0"/>
        <w:rPr>
          <w:rFonts w:ascii="Book Antiqua" w:hAnsi="Book Antiqua"/>
          <w:bCs/>
          <w:lang w:val="fr-FR"/>
        </w:rPr>
      </w:pPr>
    </w:p>
    <w:p w14:paraId="5679EBAF" w14:textId="1CA5777E" w:rsidR="00004EED" w:rsidRDefault="00004EED" w:rsidP="008476B9">
      <w:pPr>
        <w:numPr>
          <w:ilvl w:val="0"/>
          <w:numId w:val="11"/>
        </w:numPr>
        <w:spacing w:after="60" w:line="244" w:lineRule="exact"/>
        <w:ind w:left="1560" w:right="346" w:hanging="426"/>
        <w:rPr>
          <w:rFonts w:ascii="Book Antiqua" w:hAnsi="Book Antiqua"/>
          <w:bCs/>
          <w:lang w:val="fr-FR"/>
        </w:rPr>
      </w:pPr>
      <w:r w:rsidRPr="00004EED">
        <w:rPr>
          <w:rFonts w:ascii="Book Antiqua" w:hAnsi="Book Antiqua"/>
          <w:bCs/>
          <w:lang w:val="fr-FR"/>
        </w:rPr>
        <w:t>Toute demande qui requiert l’émission d’un permis de lotissement, de construction ou un certificat d’autorisation suivant la règlementation en vigueur en la Municipalité lorsque la construction ou l’usage projeté a une incidence les infrastructures et les équipements existants.</w:t>
      </w:r>
    </w:p>
    <w:p w14:paraId="12E5DD97" w14:textId="77777777" w:rsidR="008476B9" w:rsidRDefault="008476B9" w:rsidP="008476B9">
      <w:pPr>
        <w:spacing w:after="60" w:line="244" w:lineRule="exact"/>
        <w:ind w:left="0" w:right="346" w:firstLine="0"/>
        <w:rPr>
          <w:rFonts w:ascii="Book Antiqua" w:hAnsi="Book Antiqua"/>
          <w:bCs/>
          <w:lang w:val="fr-FR"/>
        </w:rPr>
      </w:pPr>
    </w:p>
    <w:p w14:paraId="16C4C37D" w14:textId="77777777" w:rsidR="00A617F1" w:rsidRDefault="00A617F1" w:rsidP="008476B9">
      <w:pPr>
        <w:spacing w:after="60" w:line="244" w:lineRule="exact"/>
        <w:ind w:left="0" w:right="346" w:firstLine="0"/>
        <w:rPr>
          <w:rFonts w:ascii="Book Antiqua" w:hAnsi="Book Antiqua"/>
          <w:bCs/>
          <w:lang w:val="fr-FR"/>
        </w:rPr>
      </w:pPr>
    </w:p>
    <w:p w14:paraId="42843A13" w14:textId="77777777" w:rsidR="00A617F1" w:rsidRDefault="00A617F1" w:rsidP="008476B9">
      <w:pPr>
        <w:spacing w:after="60" w:line="244" w:lineRule="exact"/>
        <w:ind w:left="0" w:right="346" w:firstLine="0"/>
        <w:rPr>
          <w:rFonts w:ascii="Book Antiqua" w:hAnsi="Book Antiqua"/>
          <w:bCs/>
          <w:lang w:val="fr-FR"/>
        </w:rPr>
      </w:pPr>
    </w:p>
    <w:p w14:paraId="63B89583" w14:textId="77777777" w:rsidR="00A617F1" w:rsidRDefault="00A617F1" w:rsidP="008476B9">
      <w:pPr>
        <w:spacing w:after="60" w:line="244" w:lineRule="exact"/>
        <w:ind w:left="0" w:right="346" w:firstLine="0"/>
        <w:rPr>
          <w:rFonts w:ascii="Book Antiqua" w:hAnsi="Book Antiqua"/>
          <w:bCs/>
          <w:lang w:val="fr-FR"/>
        </w:rPr>
      </w:pPr>
    </w:p>
    <w:p w14:paraId="072DC1B6" w14:textId="77777777" w:rsidR="00A617F1" w:rsidRDefault="00A617F1" w:rsidP="008476B9">
      <w:pPr>
        <w:spacing w:after="60" w:line="244" w:lineRule="exact"/>
        <w:ind w:left="0" w:right="346" w:firstLine="0"/>
        <w:rPr>
          <w:rFonts w:ascii="Book Antiqua" w:hAnsi="Book Antiqua"/>
          <w:bCs/>
          <w:lang w:val="fr-FR"/>
        </w:rPr>
      </w:pPr>
    </w:p>
    <w:p w14:paraId="51B22F42" w14:textId="77777777" w:rsidR="00A617F1" w:rsidRDefault="00A617F1" w:rsidP="008476B9">
      <w:pPr>
        <w:spacing w:after="60" w:line="244" w:lineRule="exact"/>
        <w:ind w:left="0" w:right="346" w:firstLine="0"/>
        <w:rPr>
          <w:rFonts w:ascii="Book Antiqua" w:hAnsi="Book Antiqua"/>
          <w:bCs/>
          <w:lang w:val="fr-FR"/>
        </w:rPr>
      </w:pPr>
    </w:p>
    <w:p w14:paraId="18D3F400" w14:textId="77777777" w:rsidR="00A617F1" w:rsidRPr="00004EED" w:rsidRDefault="00A617F1" w:rsidP="008476B9">
      <w:pPr>
        <w:spacing w:after="60" w:line="244" w:lineRule="exact"/>
        <w:ind w:left="0" w:right="346" w:firstLine="0"/>
        <w:rPr>
          <w:rFonts w:ascii="Book Antiqua" w:hAnsi="Book Antiqua"/>
          <w:bCs/>
          <w:lang w:val="fr-FR"/>
        </w:rPr>
      </w:pPr>
    </w:p>
    <w:p w14:paraId="1E5381A0" w14:textId="23B9EFAA" w:rsidR="00004EED" w:rsidRDefault="00004EED" w:rsidP="00004EED">
      <w:pPr>
        <w:spacing w:after="60" w:line="244" w:lineRule="exact"/>
        <w:ind w:left="567" w:right="346" w:firstLine="0"/>
        <w:rPr>
          <w:rFonts w:ascii="Book Antiqua" w:hAnsi="Book Antiqua"/>
          <w:b/>
          <w:bCs/>
          <w:u w:val="single"/>
          <w:lang w:val="fr-FR"/>
        </w:rPr>
      </w:pPr>
      <w:r w:rsidRPr="00004EED">
        <w:rPr>
          <w:rFonts w:ascii="Book Antiqua" w:hAnsi="Book Antiqua"/>
          <w:b/>
          <w:bCs/>
          <w:u w:val="single"/>
          <w:lang w:val="fr-FR"/>
        </w:rPr>
        <w:t>ARTICLE 4</w:t>
      </w:r>
      <w:r w:rsidRPr="00004EED">
        <w:rPr>
          <w:rFonts w:ascii="Book Antiqua" w:hAnsi="Book Antiqua"/>
          <w:b/>
          <w:bCs/>
          <w:lang w:val="fr-FR"/>
        </w:rPr>
        <w:t xml:space="preserve"> - </w:t>
      </w:r>
      <w:r w:rsidRPr="00004EED">
        <w:rPr>
          <w:rFonts w:ascii="Book Antiqua" w:hAnsi="Book Antiqua"/>
          <w:b/>
          <w:bCs/>
          <w:lang w:val="fr-FR"/>
        </w:rPr>
        <w:tab/>
      </w:r>
      <w:r w:rsidRPr="00004EED">
        <w:rPr>
          <w:rFonts w:ascii="Book Antiqua" w:hAnsi="Book Antiqua"/>
          <w:b/>
          <w:bCs/>
          <w:u w:val="single"/>
          <w:lang w:val="fr-FR"/>
        </w:rPr>
        <w:t>Zones assujetties</w:t>
      </w:r>
    </w:p>
    <w:p w14:paraId="2F2C10F2" w14:textId="77777777" w:rsidR="008476B9" w:rsidRPr="00004EED" w:rsidRDefault="008476B9" w:rsidP="00004EED">
      <w:pPr>
        <w:spacing w:after="60" w:line="244" w:lineRule="exact"/>
        <w:ind w:left="567" w:right="346" w:firstLine="0"/>
        <w:rPr>
          <w:rFonts w:ascii="Book Antiqua" w:hAnsi="Book Antiqua"/>
          <w:b/>
          <w:bCs/>
          <w:lang w:val="fr-FR"/>
        </w:rPr>
      </w:pPr>
    </w:p>
    <w:p w14:paraId="04A0A3EE" w14:textId="4892D2A1" w:rsidR="00004EED" w:rsidRDefault="00004EED" w:rsidP="00004EED">
      <w:pPr>
        <w:spacing w:after="60" w:line="244" w:lineRule="exact"/>
        <w:ind w:left="567" w:right="346" w:firstLine="0"/>
        <w:rPr>
          <w:rFonts w:ascii="Book Antiqua" w:hAnsi="Book Antiqua"/>
          <w:bCs/>
          <w:lang w:val="fr-FR"/>
        </w:rPr>
      </w:pPr>
      <w:r w:rsidRPr="00004EED">
        <w:rPr>
          <w:rFonts w:ascii="Book Antiqua" w:hAnsi="Book Antiqua"/>
          <w:bCs/>
          <w:lang w:val="fr-FR"/>
        </w:rPr>
        <w:t>Le présent règlement s’applique à l’ensemble des zones comprises dans le territoire de la Municipalité.</w:t>
      </w:r>
    </w:p>
    <w:p w14:paraId="43A7459A" w14:textId="77777777" w:rsidR="008476B9" w:rsidRPr="00004EED" w:rsidRDefault="008476B9" w:rsidP="00004EED">
      <w:pPr>
        <w:spacing w:after="60" w:line="244" w:lineRule="exact"/>
        <w:ind w:left="567" w:right="346" w:firstLine="0"/>
        <w:rPr>
          <w:rFonts w:ascii="Book Antiqua" w:hAnsi="Book Antiqua"/>
          <w:bCs/>
          <w:lang w:val="fr-FR"/>
        </w:rPr>
      </w:pPr>
    </w:p>
    <w:p w14:paraId="21BD9BE8" w14:textId="0325F9FE" w:rsidR="00004EED" w:rsidRDefault="00004EED" w:rsidP="00004EED">
      <w:pPr>
        <w:spacing w:after="60" w:line="244" w:lineRule="exact"/>
        <w:ind w:left="567" w:right="346" w:firstLine="0"/>
        <w:rPr>
          <w:rFonts w:ascii="Book Antiqua" w:hAnsi="Book Antiqua"/>
          <w:b/>
          <w:bCs/>
          <w:u w:val="single"/>
          <w:lang w:val="fr-FR"/>
        </w:rPr>
      </w:pPr>
      <w:r w:rsidRPr="00004EED">
        <w:rPr>
          <w:rFonts w:ascii="Book Antiqua" w:hAnsi="Book Antiqua"/>
          <w:b/>
          <w:bCs/>
          <w:u w:val="single"/>
          <w:lang w:val="fr-FR"/>
        </w:rPr>
        <w:t>ARTICLE 5</w:t>
      </w:r>
      <w:r w:rsidRPr="00004EED">
        <w:rPr>
          <w:rFonts w:ascii="Book Antiqua" w:hAnsi="Book Antiqua"/>
          <w:b/>
          <w:bCs/>
          <w:lang w:val="fr-FR"/>
        </w:rPr>
        <w:t xml:space="preserve"> -</w:t>
      </w:r>
      <w:r w:rsidRPr="00004EED">
        <w:rPr>
          <w:rFonts w:ascii="Book Antiqua" w:hAnsi="Book Antiqua"/>
          <w:b/>
          <w:bCs/>
          <w:lang w:val="fr-FR"/>
        </w:rPr>
        <w:tab/>
      </w:r>
      <w:r w:rsidRPr="00004EED">
        <w:rPr>
          <w:rFonts w:ascii="Book Antiqua" w:hAnsi="Book Antiqua"/>
          <w:b/>
          <w:bCs/>
          <w:u w:val="single"/>
          <w:lang w:val="fr-FR"/>
        </w:rPr>
        <w:t>Discrétion</w:t>
      </w:r>
    </w:p>
    <w:p w14:paraId="62F43EF7" w14:textId="77777777" w:rsidR="008476B9" w:rsidRPr="00004EED" w:rsidRDefault="008476B9" w:rsidP="00004EED">
      <w:pPr>
        <w:spacing w:after="60" w:line="244" w:lineRule="exact"/>
        <w:ind w:left="567" w:right="346" w:firstLine="0"/>
        <w:rPr>
          <w:rFonts w:ascii="Book Antiqua" w:hAnsi="Book Antiqua"/>
          <w:b/>
          <w:bCs/>
          <w:u w:val="single"/>
          <w:lang w:val="fr-FR"/>
        </w:rPr>
      </w:pPr>
    </w:p>
    <w:p w14:paraId="0212E0D6" w14:textId="4F2084B1" w:rsidR="00004EED" w:rsidRDefault="00004EED" w:rsidP="00004EED">
      <w:pPr>
        <w:spacing w:after="60" w:line="244" w:lineRule="exact"/>
        <w:ind w:left="567" w:right="346" w:firstLine="0"/>
        <w:rPr>
          <w:rFonts w:ascii="Book Antiqua" w:hAnsi="Book Antiqua"/>
          <w:bCs/>
          <w:lang w:val="fr-FR"/>
        </w:rPr>
      </w:pPr>
      <w:r w:rsidRPr="00004EED">
        <w:rPr>
          <w:rFonts w:ascii="Book Antiqua" w:hAnsi="Book Antiqua"/>
          <w:bCs/>
          <w:lang w:val="fr-FR"/>
        </w:rPr>
        <w:t xml:space="preserve">La Municipalité a la responsabilité d’assurer la planification et le développement de son territoire et en conséquence, elle conserve en tout temps l’entière discrétion de décider de l’opportunité de conclure une Entente relative aux </w:t>
      </w:r>
      <w:r w:rsidRPr="00004EED">
        <w:rPr>
          <w:rFonts w:ascii="Book Antiqua" w:hAnsi="Book Antiqua"/>
          <w:bCs/>
        </w:rPr>
        <w:t xml:space="preserve">Travaux </w:t>
      </w:r>
      <w:r w:rsidRPr="00004EED">
        <w:rPr>
          <w:rFonts w:ascii="Book Antiqua" w:hAnsi="Book Antiqua"/>
          <w:bCs/>
          <w:lang w:val="fr-FR"/>
        </w:rPr>
        <w:t>municipaux visant à desservir un ou plusieurs Immeubles et/ou constructions.</w:t>
      </w:r>
    </w:p>
    <w:p w14:paraId="2D8F478E" w14:textId="77777777" w:rsidR="008476B9" w:rsidRPr="00004EED" w:rsidRDefault="008476B9" w:rsidP="00004EED">
      <w:pPr>
        <w:spacing w:after="60" w:line="244" w:lineRule="exact"/>
        <w:ind w:left="567" w:right="346" w:firstLine="0"/>
        <w:rPr>
          <w:rFonts w:ascii="Book Antiqua" w:hAnsi="Book Antiqua"/>
          <w:bCs/>
          <w:lang w:val="fr-FR"/>
        </w:rPr>
      </w:pPr>
    </w:p>
    <w:p w14:paraId="29482525" w14:textId="6CB8D079" w:rsidR="00004EED" w:rsidRDefault="00004EED" w:rsidP="00004EED">
      <w:pPr>
        <w:spacing w:after="60" w:line="244" w:lineRule="exact"/>
        <w:ind w:left="567" w:right="346" w:firstLine="0"/>
        <w:rPr>
          <w:rFonts w:ascii="Book Antiqua" w:hAnsi="Book Antiqua"/>
          <w:b/>
          <w:bCs/>
          <w:u w:val="single"/>
          <w:lang w:val="fr-FR"/>
        </w:rPr>
      </w:pPr>
      <w:r w:rsidRPr="00004EED">
        <w:rPr>
          <w:rFonts w:ascii="Book Antiqua" w:hAnsi="Book Antiqua"/>
          <w:b/>
          <w:bCs/>
          <w:u w:val="single"/>
          <w:lang w:val="fr-FR"/>
        </w:rPr>
        <w:t>ARTICLE 6</w:t>
      </w:r>
      <w:r w:rsidRPr="00004EED">
        <w:rPr>
          <w:rFonts w:ascii="Book Antiqua" w:hAnsi="Book Antiqua"/>
          <w:b/>
          <w:bCs/>
          <w:lang w:val="fr-FR"/>
        </w:rPr>
        <w:t xml:space="preserve"> - </w:t>
      </w:r>
      <w:r w:rsidRPr="00004EED">
        <w:rPr>
          <w:rFonts w:ascii="Book Antiqua" w:hAnsi="Book Antiqua"/>
          <w:b/>
          <w:bCs/>
          <w:lang w:val="fr-FR"/>
        </w:rPr>
        <w:tab/>
      </w:r>
      <w:r w:rsidRPr="00004EED">
        <w:rPr>
          <w:rFonts w:ascii="Book Antiqua" w:hAnsi="Book Antiqua"/>
          <w:b/>
          <w:bCs/>
          <w:u w:val="single"/>
          <w:lang w:val="fr-FR"/>
        </w:rPr>
        <w:t>Demande du Requérant</w:t>
      </w:r>
    </w:p>
    <w:p w14:paraId="0922B383" w14:textId="77777777" w:rsidR="008476B9" w:rsidRPr="00004EED" w:rsidRDefault="008476B9" w:rsidP="00004EED">
      <w:pPr>
        <w:spacing w:after="60" w:line="244" w:lineRule="exact"/>
        <w:ind w:left="567" w:right="346" w:firstLine="0"/>
        <w:rPr>
          <w:rFonts w:ascii="Book Antiqua" w:hAnsi="Book Antiqua"/>
          <w:b/>
          <w:bCs/>
          <w:lang w:val="fr-FR"/>
        </w:rPr>
      </w:pPr>
    </w:p>
    <w:p w14:paraId="4FC5C726" w14:textId="134D5E51" w:rsidR="00004EED" w:rsidRDefault="00004EED" w:rsidP="00004EED">
      <w:pPr>
        <w:spacing w:after="60" w:line="244" w:lineRule="exact"/>
        <w:ind w:left="567" w:right="346" w:firstLine="0"/>
        <w:rPr>
          <w:rFonts w:ascii="Book Antiqua" w:hAnsi="Book Antiqua"/>
          <w:bCs/>
          <w:lang w:val="fr-FR"/>
        </w:rPr>
      </w:pPr>
      <w:r w:rsidRPr="00004EED">
        <w:rPr>
          <w:rFonts w:ascii="Book Antiqua" w:hAnsi="Book Antiqua"/>
          <w:bCs/>
          <w:lang w:val="fr-FR"/>
        </w:rPr>
        <w:t>Le Requérant doit soumettre au service de l’urbanisme pour analyse du projet :</w:t>
      </w:r>
    </w:p>
    <w:p w14:paraId="1A2805F8" w14:textId="77777777" w:rsidR="008476B9" w:rsidRPr="00004EED" w:rsidRDefault="008476B9" w:rsidP="00004EED">
      <w:pPr>
        <w:spacing w:after="60" w:line="244" w:lineRule="exact"/>
        <w:ind w:left="567" w:right="346" w:firstLine="0"/>
        <w:rPr>
          <w:rFonts w:ascii="Book Antiqua" w:hAnsi="Book Antiqua"/>
          <w:bCs/>
          <w:lang w:val="fr-FR"/>
        </w:rPr>
      </w:pPr>
    </w:p>
    <w:p w14:paraId="7175CAF4" w14:textId="0425D785" w:rsidR="00004EED" w:rsidRDefault="00004EED" w:rsidP="008476B9">
      <w:pPr>
        <w:numPr>
          <w:ilvl w:val="0"/>
          <w:numId w:val="14"/>
        </w:numPr>
        <w:spacing w:after="60" w:line="244" w:lineRule="exact"/>
        <w:ind w:left="1418" w:right="346" w:hanging="284"/>
        <w:rPr>
          <w:rFonts w:ascii="Book Antiqua" w:hAnsi="Book Antiqua"/>
          <w:bCs/>
          <w:lang w:val="fr-FR"/>
        </w:rPr>
      </w:pPr>
      <w:r w:rsidRPr="00004EED">
        <w:rPr>
          <w:rFonts w:ascii="Book Antiqua" w:hAnsi="Book Antiqua"/>
          <w:bCs/>
          <w:lang w:val="fr-FR"/>
        </w:rPr>
        <w:t xml:space="preserve">un plan projet de morcellement / plan image, préparé par un professionnel (p. ex.: arpenteur-géomètre, urbaniste) du site dont il est propriétaire dans le secteur visé, représentant l’ensemble des rues et des terrains à être cadastrés. </w:t>
      </w:r>
    </w:p>
    <w:p w14:paraId="3AC9B8D2" w14:textId="77777777" w:rsidR="008476B9" w:rsidRPr="00004EED" w:rsidRDefault="008476B9" w:rsidP="008476B9">
      <w:pPr>
        <w:spacing w:after="60" w:line="244" w:lineRule="exact"/>
        <w:ind w:left="1418" w:right="346" w:firstLine="0"/>
        <w:rPr>
          <w:rFonts w:ascii="Book Antiqua" w:hAnsi="Book Antiqua"/>
          <w:bCs/>
          <w:lang w:val="fr-FR"/>
        </w:rPr>
      </w:pPr>
    </w:p>
    <w:p w14:paraId="4EF7DDCA" w14:textId="47F67302" w:rsidR="00004EED" w:rsidRDefault="00004EED" w:rsidP="00845CE7">
      <w:pPr>
        <w:spacing w:after="60" w:line="244" w:lineRule="exact"/>
        <w:ind w:left="1418" w:right="346" w:firstLine="0"/>
        <w:rPr>
          <w:rFonts w:ascii="Book Antiqua" w:hAnsi="Book Antiqua"/>
          <w:bCs/>
          <w:lang w:val="fr-FR"/>
        </w:rPr>
      </w:pPr>
      <w:r w:rsidRPr="00004EED">
        <w:rPr>
          <w:rFonts w:ascii="Book Antiqua" w:hAnsi="Book Antiqua"/>
          <w:bCs/>
          <w:lang w:val="fr-FR"/>
        </w:rPr>
        <w:t xml:space="preserve">Cependant, si le terrain est cadastré et que seul le permis de construction est assujetti, il doit présenter l’ensemble du projet visé par des </w:t>
      </w:r>
      <w:r w:rsidRPr="00004EED">
        <w:rPr>
          <w:rFonts w:ascii="Book Antiqua" w:hAnsi="Book Antiqua"/>
          <w:bCs/>
        </w:rPr>
        <w:t xml:space="preserve">Travaux </w:t>
      </w:r>
      <w:r w:rsidRPr="00004EED">
        <w:rPr>
          <w:rFonts w:ascii="Book Antiqua" w:hAnsi="Book Antiqua"/>
          <w:bCs/>
          <w:lang w:val="fr-FR"/>
        </w:rPr>
        <w:t>municipaux;</w:t>
      </w:r>
    </w:p>
    <w:p w14:paraId="54A6FF19" w14:textId="25954716" w:rsidR="00845CE7" w:rsidRDefault="00845CE7" w:rsidP="00845CE7">
      <w:pPr>
        <w:spacing w:after="60" w:line="244" w:lineRule="exact"/>
        <w:ind w:left="1418" w:right="346" w:firstLine="0"/>
        <w:rPr>
          <w:rFonts w:ascii="Book Antiqua" w:hAnsi="Book Antiqua"/>
          <w:bCs/>
          <w:lang w:val="fr-FR"/>
        </w:rPr>
      </w:pPr>
    </w:p>
    <w:p w14:paraId="6AD4EB22" w14:textId="77777777" w:rsidR="00845CE7" w:rsidRPr="00004EED" w:rsidRDefault="00845CE7" w:rsidP="00845CE7">
      <w:pPr>
        <w:spacing w:after="60" w:line="244" w:lineRule="exact"/>
        <w:ind w:left="1418" w:right="346" w:firstLine="0"/>
        <w:rPr>
          <w:rFonts w:ascii="Book Antiqua" w:hAnsi="Book Antiqua"/>
          <w:bCs/>
          <w:lang w:val="fr-FR"/>
        </w:rPr>
      </w:pPr>
    </w:p>
    <w:p w14:paraId="16045EA2" w14:textId="31500614" w:rsidR="00004EED" w:rsidRDefault="00004EED" w:rsidP="00845CE7">
      <w:pPr>
        <w:numPr>
          <w:ilvl w:val="0"/>
          <w:numId w:val="14"/>
        </w:numPr>
        <w:spacing w:after="60" w:line="244" w:lineRule="exact"/>
        <w:ind w:left="1418" w:right="346" w:hanging="284"/>
        <w:rPr>
          <w:rFonts w:ascii="Book Antiqua" w:hAnsi="Book Antiqua"/>
          <w:bCs/>
          <w:lang w:val="fr-FR"/>
        </w:rPr>
      </w:pPr>
      <w:r w:rsidRPr="00004EED">
        <w:rPr>
          <w:rFonts w:ascii="Book Antiqua" w:hAnsi="Book Antiqua"/>
          <w:bCs/>
          <w:lang w:val="fr-FR"/>
        </w:rPr>
        <w:t xml:space="preserve">un calendrier de réalisation des </w:t>
      </w:r>
      <w:r w:rsidRPr="00004EED">
        <w:rPr>
          <w:rFonts w:ascii="Book Antiqua" w:hAnsi="Book Antiqua"/>
          <w:bCs/>
        </w:rPr>
        <w:t xml:space="preserve">Travaux </w:t>
      </w:r>
      <w:r w:rsidRPr="00004EED">
        <w:rPr>
          <w:rFonts w:ascii="Book Antiqua" w:hAnsi="Book Antiqua"/>
          <w:bCs/>
          <w:lang w:val="fr-FR"/>
        </w:rPr>
        <w:t>qu’il doit effectuer. Ce calendrier doit indiquer les différentes étapes du projet et plus particulièrement les étapes suivantes :</w:t>
      </w:r>
    </w:p>
    <w:p w14:paraId="6605F57F" w14:textId="77777777" w:rsidR="00845CE7" w:rsidRPr="00004EED" w:rsidRDefault="00845CE7" w:rsidP="00845CE7">
      <w:pPr>
        <w:spacing w:after="60" w:line="244" w:lineRule="exact"/>
        <w:ind w:left="1418" w:right="346" w:firstLine="0"/>
        <w:rPr>
          <w:rFonts w:ascii="Book Antiqua" w:hAnsi="Book Antiqua"/>
          <w:bCs/>
          <w:lang w:val="fr-FR"/>
        </w:rPr>
      </w:pPr>
    </w:p>
    <w:p w14:paraId="40AF34EF" w14:textId="11D2B173" w:rsidR="00004EED" w:rsidRDefault="00004EED" w:rsidP="00845CE7">
      <w:pPr>
        <w:numPr>
          <w:ilvl w:val="0"/>
          <w:numId w:val="15"/>
        </w:numPr>
        <w:tabs>
          <w:tab w:val="clear" w:pos="432"/>
        </w:tabs>
        <w:spacing w:after="60" w:line="244" w:lineRule="exact"/>
        <w:ind w:right="346" w:firstLine="291"/>
        <w:rPr>
          <w:rFonts w:ascii="Book Antiqua" w:hAnsi="Book Antiqua"/>
          <w:bCs/>
          <w:lang w:val="fr-FR"/>
        </w:rPr>
      </w:pPr>
      <w:r w:rsidRPr="00004EED">
        <w:rPr>
          <w:rFonts w:ascii="Book Antiqua" w:hAnsi="Book Antiqua"/>
          <w:bCs/>
          <w:lang w:val="fr-FR"/>
        </w:rPr>
        <w:t>Dépôt de l’avant-projet de développement ;</w:t>
      </w:r>
    </w:p>
    <w:p w14:paraId="5AEE31FD" w14:textId="77777777" w:rsidR="00845CE7" w:rsidRPr="00004EED" w:rsidRDefault="00845CE7" w:rsidP="00845CE7">
      <w:pPr>
        <w:spacing w:after="60" w:line="244" w:lineRule="exact"/>
        <w:ind w:left="1701" w:right="346" w:firstLine="0"/>
        <w:rPr>
          <w:rFonts w:ascii="Book Antiqua" w:hAnsi="Book Antiqua"/>
          <w:bCs/>
          <w:lang w:val="fr-FR"/>
        </w:rPr>
      </w:pPr>
    </w:p>
    <w:p w14:paraId="1C8E84A0" w14:textId="77777777" w:rsidR="00004EED" w:rsidRPr="00004EED" w:rsidRDefault="00004EED" w:rsidP="00845CE7">
      <w:pPr>
        <w:numPr>
          <w:ilvl w:val="0"/>
          <w:numId w:val="15"/>
        </w:numPr>
        <w:tabs>
          <w:tab w:val="clear" w:pos="432"/>
        </w:tabs>
        <w:spacing w:after="60" w:line="244" w:lineRule="exact"/>
        <w:ind w:right="346" w:firstLine="291"/>
        <w:rPr>
          <w:rFonts w:ascii="Book Antiqua" w:hAnsi="Book Antiqua"/>
          <w:bCs/>
          <w:lang w:val="fr-FR"/>
        </w:rPr>
      </w:pPr>
      <w:r w:rsidRPr="00004EED">
        <w:rPr>
          <w:rFonts w:ascii="Book Antiqua" w:hAnsi="Book Antiqua"/>
          <w:bCs/>
          <w:lang w:val="fr-FR"/>
        </w:rPr>
        <w:t>Dépôt des plans et devis ;</w:t>
      </w:r>
    </w:p>
    <w:p w14:paraId="2282B2C3" w14:textId="77777777" w:rsidR="00004EED" w:rsidRPr="00004EED" w:rsidRDefault="00004EED" w:rsidP="00004EED">
      <w:pPr>
        <w:spacing w:after="60" w:line="244" w:lineRule="exact"/>
        <w:ind w:left="567" w:right="346" w:firstLine="0"/>
        <w:rPr>
          <w:rFonts w:ascii="Book Antiqua" w:hAnsi="Book Antiqua"/>
          <w:bCs/>
          <w:lang w:val="fr-FR"/>
        </w:rPr>
      </w:pPr>
    </w:p>
    <w:p w14:paraId="0B10A501" w14:textId="7F008D00" w:rsidR="00004EED" w:rsidRDefault="00004EED" w:rsidP="00845CE7">
      <w:pPr>
        <w:numPr>
          <w:ilvl w:val="0"/>
          <w:numId w:val="15"/>
        </w:numPr>
        <w:tabs>
          <w:tab w:val="clear" w:pos="432"/>
        </w:tabs>
        <w:spacing w:after="60" w:line="244" w:lineRule="exact"/>
        <w:ind w:left="2127" w:right="346" w:hanging="426"/>
        <w:rPr>
          <w:rFonts w:ascii="Book Antiqua" w:hAnsi="Book Antiqua"/>
          <w:bCs/>
          <w:lang w:val="fr-FR"/>
        </w:rPr>
      </w:pPr>
      <w:r w:rsidRPr="00004EED">
        <w:rPr>
          <w:rFonts w:ascii="Book Antiqua" w:hAnsi="Book Antiqua"/>
          <w:bCs/>
          <w:lang w:val="fr-FR"/>
        </w:rPr>
        <w:t>Présentation au du Ministère de l’environnement et de la faune pour approbation, s’il y a lieu ;</w:t>
      </w:r>
    </w:p>
    <w:p w14:paraId="532E2DE3" w14:textId="77777777" w:rsidR="00845CE7" w:rsidRPr="00004EED" w:rsidRDefault="00845CE7" w:rsidP="00845CE7">
      <w:pPr>
        <w:spacing w:after="60" w:line="244" w:lineRule="exact"/>
        <w:ind w:left="0" w:right="346" w:firstLine="0"/>
        <w:rPr>
          <w:rFonts w:ascii="Book Antiqua" w:hAnsi="Book Antiqua"/>
          <w:bCs/>
          <w:lang w:val="fr-FR"/>
        </w:rPr>
      </w:pPr>
    </w:p>
    <w:p w14:paraId="1896D9C1" w14:textId="6B9E6536" w:rsidR="00004EED" w:rsidRDefault="00004EED" w:rsidP="00845CE7">
      <w:pPr>
        <w:numPr>
          <w:ilvl w:val="0"/>
          <w:numId w:val="15"/>
        </w:numPr>
        <w:tabs>
          <w:tab w:val="clear" w:pos="432"/>
        </w:tabs>
        <w:spacing w:after="60" w:line="244" w:lineRule="exact"/>
        <w:ind w:right="346" w:firstLine="291"/>
        <w:rPr>
          <w:rFonts w:ascii="Book Antiqua" w:hAnsi="Book Antiqua"/>
          <w:bCs/>
          <w:lang w:val="fr-FR"/>
        </w:rPr>
      </w:pPr>
      <w:r w:rsidRPr="00004EED">
        <w:rPr>
          <w:rFonts w:ascii="Book Antiqua" w:hAnsi="Book Antiqua"/>
          <w:bCs/>
          <w:lang w:val="fr-FR"/>
        </w:rPr>
        <w:t>Début des travaux municipaux ;</w:t>
      </w:r>
    </w:p>
    <w:p w14:paraId="369DAB00" w14:textId="77777777" w:rsidR="00845CE7" w:rsidRPr="00004EED" w:rsidRDefault="00845CE7" w:rsidP="00845CE7">
      <w:pPr>
        <w:spacing w:after="60" w:line="244" w:lineRule="exact"/>
        <w:ind w:left="0" w:right="346" w:firstLine="0"/>
        <w:rPr>
          <w:rFonts w:ascii="Book Antiqua" w:hAnsi="Book Antiqua"/>
          <w:bCs/>
          <w:lang w:val="fr-FR"/>
        </w:rPr>
      </w:pPr>
    </w:p>
    <w:p w14:paraId="6E2C720A" w14:textId="32328325" w:rsidR="00004EED" w:rsidRDefault="00004EED" w:rsidP="00845CE7">
      <w:pPr>
        <w:numPr>
          <w:ilvl w:val="0"/>
          <w:numId w:val="15"/>
        </w:numPr>
        <w:tabs>
          <w:tab w:val="clear" w:pos="432"/>
        </w:tabs>
        <w:spacing w:after="60" w:line="244" w:lineRule="exact"/>
        <w:ind w:right="346" w:firstLine="291"/>
        <w:rPr>
          <w:rFonts w:ascii="Book Antiqua" w:hAnsi="Book Antiqua"/>
          <w:bCs/>
          <w:lang w:val="fr-FR"/>
        </w:rPr>
      </w:pPr>
      <w:r w:rsidRPr="00004EED">
        <w:rPr>
          <w:rFonts w:ascii="Book Antiqua" w:hAnsi="Book Antiqua"/>
          <w:bCs/>
          <w:lang w:val="fr-FR"/>
        </w:rPr>
        <w:t>Dates de chacune des étapes des Travaux municipaux établies dans un ordre chronologique ;</w:t>
      </w:r>
    </w:p>
    <w:p w14:paraId="56DDF0E4" w14:textId="77777777" w:rsidR="00845CE7" w:rsidRPr="00004EED" w:rsidRDefault="00845CE7" w:rsidP="00845CE7">
      <w:pPr>
        <w:spacing w:after="60" w:line="244" w:lineRule="exact"/>
        <w:ind w:left="0" w:right="346" w:firstLine="0"/>
        <w:rPr>
          <w:rFonts w:ascii="Book Antiqua" w:hAnsi="Book Antiqua"/>
          <w:bCs/>
          <w:lang w:val="fr-FR"/>
        </w:rPr>
      </w:pPr>
    </w:p>
    <w:p w14:paraId="3A1FDAED" w14:textId="1549EA07" w:rsidR="00004EED" w:rsidRDefault="00004EED" w:rsidP="00845CE7">
      <w:pPr>
        <w:numPr>
          <w:ilvl w:val="0"/>
          <w:numId w:val="15"/>
        </w:numPr>
        <w:tabs>
          <w:tab w:val="clear" w:pos="432"/>
        </w:tabs>
        <w:spacing w:after="60" w:line="244" w:lineRule="exact"/>
        <w:ind w:right="346" w:firstLine="291"/>
        <w:rPr>
          <w:rFonts w:ascii="Book Antiqua" w:hAnsi="Book Antiqua"/>
          <w:bCs/>
          <w:lang w:val="fr-FR"/>
        </w:rPr>
      </w:pPr>
      <w:r w:rsidRPr="00004EED">
        <w:rPr>
          <w:rFonts w:ascii="Book Antiqua" w:hAnsi="Book Antiqua"/>
          <w:bCs/>
          <w:lang w:val="fr-FR"/>
        </w:rPr>
        <w:t xml:space="preserve">Dates et l’échelonnement des différentes phases jusqu’à la réalisation complète des </w:t>
      </w:r>
      <w:r w:rsidRPr="00004EED">
        <w:rPr>
          <w:rFonts w:ascii="Book Antiqua" w:hAnsi="Book Antiqua"/>
          <w:bCs/>
        </w:rPr>
        <w:t>Travaux</w:t>
      </w:r>
      <w:r w:rsidRPr="00004EED">
        <w:rPr>
          <w:rFonts w:ascii="Book Antiqua" w:hAnsi="Book Antiqua"/>
          <w:bCs/>
          <w:lang w:val="fr-FR"/>
        </w:rPr>
        <w:t xml:space="preserve">, si l’intention du requérant est de diviser, en plus d’une phase, les </w:t>
      </w:r>
      <w:r w:rsidRPr="00004EED">
        <w:rPr>
          <w:rFonts w:ascii="Book Antiqua" w:hAnsi="Book Antiqua"/>
          <w:bCs/>
        </w:rPr>
        <w:t xml:space="preserve">Travaux </w:t>
      </w:r>
      <w:r w:rsidRPr="00004EED">
        <w:rPr>
          <w:rFonts w:ascii="Book Antiqua" w:hAnsi="Book Antiqua"/>
          <w:bCs/>
          <w:lang w:val="fr-FR"/>
        </w:rPr>
        <w:t>municipaux.</w:t>
      </w:r>
    </w:p>
    <w:p w14:paraId="4FA3CA2F" w14:textId="77777777" w:rsidR="00845CE7" w:rsidRPr="00004EED" w:rsidRDefault="00845CE7" w:rsidP="00845CE7">
      <w:pPr>
        <w:spacing w:after="60" w:line="244" w:lineRule="exact"/>
        <w:ind w:left="0" w:right="346" w:firstLine="0"/>
        <w:rPr>
          <w:rFonts w:ascii="Book Antiqua" w:hAnsi="Book Antiqua"/>
          <w:bCs/>
          <w:lang w:val="fr-FR"/>
        </w:rPr>
      </w:pPr>
    </w:p>
    <w:p w14:paraId="731E8226" w14:textId="38F0F379" w:rsidR="00004EED" w:rsidRDefault="00004EED" w:rsidP="00845CE7">
      <w:pPr>
        <w:numPr>
          <w:ilvl w:val="0"/>
          <w:numId w:val="14"/>
        </w:numPr>
        <w:spacing w:after="60" w:line="244" w:lineRule="exact"/>
        <w:ind w:left="1418" w:right="346" w:hanging="284"/>
        <w:rPr>
          <w:rFonts w:ascii="Book Antiqua" w:hAnsi="Book Antiqua"/>
          <w:bCs/>
          <w:lang w:val="fr-FR"/>
        </w:rPr>
      </w:pPr>
      <w:r w:rsidRPr="00004EED">
        <w:rPr>
          <w:rFonts w:ascii="Book Antiqua" w:hAnsi="Book Antiqua"/>
          <w:bCs/>
          <w:lang w:val="fr-FR"/>
        </w:rPr>
        <w:t xml:space="preserve">les plans de conception des </w:t>
      </w:r>
      <w:r w:rsidRPr="00004EED">
        <w:rPr>
          <w:rFonts w:ascii="Book Antiqua" w:hAnsi="Book Antiqua"/>
          <w:bCs/>
        </w:rPr>
        <w:t xml:space="preserve">Travaux </w:t>
      </w:r>
      <w:r w:rsidRPr="00004EED">
        <w:rPr>
          <w:rFonts w:ascii="Book Antiqua" w:hAnsi="Book Antiqua"/>
          <w:bCs/>
          <w:lang w:val="fr-FR"/>
        </w:rPr>
        <w:t>municipaux projetés, à soixante-dix pour cent (70 %), le tout conformément aux exigences de la Municipalité ;</w:t>
      </w:r>
    </w:p>
    <w:p w14:paraId="0EB94C3E" w14:textId="77777777" w:rsidR="00845CE7" w:rsidRPr="00004EED" w:rsidRDefault="00845CE7" w:rsidP="00845CE7">
      <w:pPr>
        <w:spacing w:after="60" w:line="244" w:lineRule="exact"/>
        <w:ind w:left="720" w:right="346" w:firstLine="0"/>
        <w:rPr>
          <w:rFonts w:ascii="Book Antiqua" w:hAnsi="Book Antiqua"/>
          <w:bCs/>
          <w:lang w:val="fr-FR"/>
        </w:rPr>
      </w:pPr>
    </w:p>
    <w:p w14:paraId="7473D3A7" w14:textId="75AE8D7C" w:rsidR="00004EED" w:rsidRDefault="00004EED" w:rsidP="00845CE7">
      <w:pPr>
        <w:numPr>
          <w:ilvl w:val="0"/>
          <w:numId w:val="14"/>
        </w:numPr>
        <w:spacing w:after="60" w:line="244" w:lineRule="exact"/>
        <w:ind w:left="1418" w:right="346" w:hanging="284"/>
        <w:rPr>
          <w:rFonts w:ascii="Book Antiqua" w:hAnsi="Book Antiqua"/>
          <w:bCs/>
          <w:lang w:val="fr-FR"/>
        </w:rPr>
      </w:pPr>
      <w:r w:rsidRPr="00004EED">
        <w:rPr>
          <w:rFonts w:ascii="Book Antiqua" w:hAnsi="Book Antiqua"/>
          <w:bCs/>
          <w:lang w:val="fr-FR"/>
        </w:rPr>
        <w:t xml:space="preserve">toutes les autorisations nécessaires suivant la </w:t>
      </w:r>
      <w:r w:rsidRPr="00004EED">
        <w:rPr>
          <w:rFonts w:ascii="Book Antiqua" w:hAnsi="Book Antiqua"/>
          <w:bCs/>
          <w:i/>
          <w:lang w:val="fr-FR"/>
        </w:rPr>
        <w:t xml:space="preserve">Loi sur la qualité de l’environnement </w:t>
      </w:r>
      <w:r w:rsidRPr="00004EED">
        <w:rPr>
          <w:rFonts w:ascii="Book Antiqua" w:hAnsi="Book Antiqua"/>
          <w:bCs/>
          <w:lang w:val="fr-FR"/>
        </w:rPr>
        <w:t>(p. ex. : articles 22 et 32 LQE) ou requises par une autre autorité publique, le cas échéant ;</w:t>
      </w:r>
    </w:p>
    <w:p w14:paraId="4476B945" w14:textId="77777777" w:rsidR="00845CE7" w:rsidRPr="00004EED" w:rsidRDefault="00845CE7" w:rsidP="00845CE7">
      <w:pPr>
        <w:spacing w:after="60" w:line="244" w:lineRule="exact"/>
        <w:ind w:left="0" w:right="346" w:firstLine="0"/>
        <w:rPr>
          <w:rFonts w:ascii="Book Antiqua" w:hAnsi="Book Antiqua"/>
          <w:bCs/>
          <w:lang w:val="fr-FR"/>
        </w:rPr>
      </w:pPr>
    </w:p>
    <w:p w14:paraId="1A8BA495" w14:textId="77777777" w:rsidR="00004EED" w:rsidRPr="00004EED" w:rsidRDefault="00004EED" w:rsidP="00845CE7">
      <w:pPr>
        <w:numPr>
          <w:ilvl w:val="0"/>
          <w:numId w:val="14"/>
        </w:numPr>
        <w:spacing w:after="60" w:line="244" w:lineRule="exact"/>
        <w:ind w:left="1418" w:right="346" w:hanging="284"/>
        <w:rPr>
          <w:rFonts w:ascii="Book Antiqua" w:hAnsi="Book Antiqua"/>
          <w:bCs/>
          <w:lang w:val="fr-FR"/>
        </w:rPr>
      </w:pPr>
      <w:r w:rsidRPr="00004EED">
        <w:rPr>
          <w:rFonts w:ascii="Book Antiqua" w:hAnsi="Book Antiqua"/>
          <w:bCs/>
          <w:lang w:val="fr-FR"/>
        </w:rPr>
        <w:t>Tout autre document, information, plan ou étude pouvant être requis par la Municipalité pour l’analyse de la demande.</w:t>
      </w:r>
    </w:p>
    <w:p w14:paraId="7A35A5CB" w14:textId="77777777" w:rsidR="00004EED" w:rsidRDefault="00004EED" w:rsidP="00004EED">
      <w:pPr>
        <w:spacing w:after="60" w:line="244" w:lineRule="exact"/>
        <w:ind w:left="567" w:right="346" w:firstLine="0"/>
        <w:rPr>
          <w:rFonts w:ascii="Book Antiqua" w:hAnsi="Book Antiqua"/>
          <w:bCs/>
          <w:lang w:val="fr-FR"/>
        </w:rPr>
      </w:pPr>
    </w:p>
    <w:p w14:paraId="56E83479" w14:textId="77777777" w:rsidR="00A617F1" w:rsidRDefault="00A617F1" w:rsidP="00004EED">
      <w:pPr>
        <w:spacing w:after="60" w:line="244" w:lineRule="exact"/>
        <w:ind w:left="567" w:right="346" w:firstLine="0"/>
        <w:rPr>
          <w:rFonts w:ascii="Book Antiqua" w:hAnsi="Book Antiqua"/>
          <w:bCs/>
          <w:lang w:val="fr-FR"/>
        </w:rPr>
      </w:pPr>
    </w:p>
    <w:p w14:paraId="089981CC" w14:textId="77777777" w:rsidR="00A617F1" w:rsidRDefault="00A617F1" w:rsidP="00004EED">
      <w:pPr>
        <w:spacing w:after="60" w:line="244" w:lineRule="exact"/>
        <w:ind w:left="567" w:right="346" w:firstLine="0"/>
        <w:rPr>
          <w:rFonts w:ascii="Book Antiqua" w:hAnsi="Book Antiqua"/>
          <w:bCs/>
          <w:lang w:val="fr-FR"/>
        </w:rPr>
      </w:pPr>
    </w:p>
    <w:p w14:paraId="3B639494" w14:textId="77777777" w:rsidR="00A617F1" w:rsidRDefault="00A617F1" w:rsidP="00004EED">
      <w:pPr>
        <w:spacing w:after="60" w:line="244" w:lineRule="exact"/>
        <w:ind w:left="567" w:right="346" w:firstLine="0"/>
        <w:rPr>
          <w:rFonts w:ascii="Book Antiqua" w:hAnsi="Book Antiqua"/>
          <w:bCs/>
          <w:lang w:val="fr-FR"/>
        </w:rPr>
      </w:pPr>
    </w:p>
    <w:p w14:paraId="37C8B41B" w14:textId="77777777" w:rsidR="00A617F1" w:rsidRDefault="00A617F1" w:rsidP="00004EED">
      <w:pPr>
        <w:spacing w:after="60" w:line="244" w:lineRule="exact"/>
        <w:ind w:left="567" w:right="346" w:firstLine="0"/>
        <w:rPr>
          <w:rFonts w:ascii="Book Antiqua" w:hAnsi="Book Antiqua"/>
          <w:bCs/>
          <w:lang w:val="fr-FR"/>
        </w:rPr>
      </w:pPr>
    </w:p>
    <w:p w14:paraId="389AAD26" w14:textId="77777777" w:rsidR="00A617F1" w:rsidRPr="00004EED" w:rsidRDefault="00A617F1" w:rsidP="00004EED">
      <w:pPr>
        <w:spacing w:after="60" w:line="244" w:lineRule="exact"/>
        <w:ind w:left="567" w:right="346" w:firstLine="0"/>
        <w:rPr>
          <w:rFonts w:ascii="Book Antiqua" w:hAnsi="Book Antiqua"/>
          <w:bCs/>
          <w:lang w:val="fr-FR"/>
        </w:rPr>
      </w:pPr>
    </w:p>
    <w:p w14:paraId="77264964" w14:textId="627D02BF" w:rsidR="00004EED" w:rsidRDefault="00004EED" w:rsidP="00004EED">
      <w:pPr>
        <w:spacing w:after="60" w:line="244" w:lineRule="exact"/>
        <w:ind w:left="567" w:right="346" w:firstLine="0"/>
        <w:rPr>
          <w:rFonts w:ascii="Book Antiqua" w:hAnsi="Book Antiqua"/>
          <w:b/>
          <w:bCs/>
          <w:u w:val="single"/>
          <w:lang w:val="fr-FR"/>
        </w:rPr>
      </w:pPr>
      <w:r w:rsidRPr="00004EED">
        <w:rPr>
          <w:rFonts w:ascii="Book Antiqua" w:hAnsi="Book Antiqua"/>
          <w:b/>
          <w:bCs/>
          <w:u w:val="single"/>
          <w:lang w:val="fr-FR"/>
        </w:rPr>
        <w:t>ARTICLE 7</w:t>
      </w:r>
      <w:r w:rsidRPr="00004EED">
        <w:rPr>
          <w:rFonts w:ascii="Book Antiqua" w:hAnsi="Book Antiqua"/>
          <w:b/>
          <w:bCs/>
          <w:lang w:val="fr-FR"/>
        </w:rPr>
        <w:t xml:space="preserve"> - </w:t>
      </w:r>
      <w:r w:rsidRPr="00004EED">
        <w:rPr>
          <w:rFonts w:ascii="Book Antiqua" w:hAnsi="Book Antiqua"/>
          <w:b/>
          <w:bCs/>
          <w:lang w:val="fr-FR"/>
        </w:rPr>
        <w:tab/>
      </w:r>
      <w:r w:rsidRPr="00004EED">
        <w:rPr>
          <w:rFonts w:ascii="Book Antiqua" w:hAnsi="Book Antiqua"/>
          <w:b/>
          <w:bCs/>
          <w:u w:val="single"/>
          <w:lang w:val="fr-FR"/>
        </w:rPr>
        <w:t>Analyse de la demande</w:t>
      </w:r>
    </w:p>
    <w:p w14:paraId="70DF49C7" w14:textId="77777777" w:rsidR="00845CE7" w:rsidRPr="00004EED" w:rsidRDefault="00845CE7" w:rsidP="00004EED">
      <w:pPr>
        <w:spacing w:after="60" w:line="244" w:lineRule="exact"/>
        <w:ind w:left="567" w:right="346" w:firstLine="0"/>
        <w:rPr>
          <w:rFonts w:ascii="Book Antiqua" w:hAnsi="Book Antiqua"/>
          <w:b/>
          <w:bCs/>
          <w:lang w:val="fr-FR"/>
        </w:rPr>
      </w:pPr>
    </w:p>
    <w:p w14:paraId="12DA69DB" w14:textId="411E42D1" w:rsidR="00004EED" w:rsidRDefault="00004EED" w:rsidP="00004EED">
      <w:pPr>
        <w:spacing w:after="60" w:line="244" w:lineRule="exact"/>
        <w:ind w:left="567" w:right="346" w:firstLine="0"/>
        <w:rPr>
          <w:rFonts w:ascii="Book Antiqua" w:hAnsi="Book Antiqua"/>
          <w:bCs/>
          <w:lang w:val="fr-FR"/>
        </w:rPr>
      </w:pPr>
      <w:r w:rsidRPr="00004EED">
        <w:rPr>
          <w:rFonts w:ascii="Book Antiqua" w:hAnsi="Book Antiqua"/>
          <w:bCs/>
          <w:lang w:val="fr-FR"/>
        </w:rPr>
        <w:t>Le service de l’urbanisme analyse les documents fournis par le Requérant et recommande ou non l’approbation du projet et la signature d’une entente relative à des Travaux municipaux au conseil municipal.</w:t>
      </w:r>
    </w:p>
    <w:p w14:paraId="40F61894" w14:textId="77777777" w:rsidR="00845CE7" w:rsidRPr="00004EED" w:rsidRDefault="00845CE7" w:rsidP="00004EED">
      <w:pPr>
        <w:spacing w:after="60" w:line="244" w:lineRule="exact"/>
        <w:ind w:left="567" w:right="346" w:firstLine="0"/>
        <w:rPr>
          <w:rFonts w:ascii="Book Antiqua" w:hAnsi="Book Antiqua"/>
          <w:bCs/>
          <w:lang w:val="fr-FR"/>
        </w:rPr>
      </w:pPr>
    </w:p>
    <w:p w14:paraId="601BB905" w14:textId="3C19B8A3" w:rsidR="00004EED" w:rsidRDefault="00004EED" w:rsidP="00004EED">
      <w:pPr>
        <w:spacing w:after="60" w:line="244" w:lineRule="exact"/>
        <w:ind w:left="567" w:right="346" w:firstLine="0"/>
        <w:rPr>
          <w:rFonts w:ascii="Book Antiqua" w:hAnsi="Book Antiqua"/>
          <w:bCs/>
          <w:lang w:val="fr-FR"/>
        </w:rPr>
      </w:pPr>
      <w:r w:rsidRPr="00004EED">
        <w:rPr>
          <w:rFonts w:ascii="Book Antiqua" w:hAnsi="Book Antiqua"/>
          <w:bCs/>
          <w:lang w:val="fr-FR"/>
        </w:rPr>
        <w:t>Lors de l’analyse de la demande du Requérant, les différents services de la Municipalité peuvent requérir des modifications aux documents remis.</w:t>
      </w:r>
    </w:p>
    <w:p w14:paraId="41CD1B02" w14:textId="77777777" w:rsidR="00845CE7" w:rsidRPr="00004EED" w:rsidRDefault="00845CE7" w:rsidP="00004EED">
      <w:pPr>
        <w:spacing w:after="60" w:line="244" w:lineRule="exact"/>
        <w:ind w:left="567" w:right="346" w:firstLine="0"/>
        <w:rPr>
          <w:rFonts w:ascii="Book Antiqua" w:hAnsi="Book Antiqua"/>
          <w:bCs/>
          <w:lang w:val="fr-FR"/>
        </w:rPr>
      </w:pPr>
    </w:p>
    <w:p w14:paraId="2295D314" w14:textId="7491F4BD" w:rsidR="00004EED" w:rsidRDefault="00004EED" w:rsidP="00004EED">
      <w:pPr>
        <w:spacing w:after="60" w:line="244" w:lineRule="exact"/>
        <w:ind w:left="567" w:right="346" w:firstLine="0"/>
        <w:rPr>
          <w:rFonts w:ascii="Book Antiqua" w:hAnsi="Book Antiqua"/>
          <w:bCs/>
          <w:lang w:val="fr-FR"/>
        </w:rPr>
      </w:pPr>
      <w:r w:rsidRPr="00004EED">
        <w:rPr>
          <w:rFonts w:ascii="Book Antiqua" w:hAnsi="Book Antiqua"/>
          <w:bCs/>
          <w:lang w:val="fr-FR"/>
        </w:rPr>
        <w:t xml:space="preserve">La Municipalité conserve en tout temps son entière discrétion quant à l’opportunité de signer une Entente, et ce malgré la recommandation de ses services. </w:t>
      </w:r>
    </w:p>
    <w:p w14:paraId="1E66EEC6" w14:textId="77777777" w:rsidR="00845CE7" w:rsidRPr="00004EED" w:rsidRDefault="00845CE7" w:rsidP="00004EED">
      <w:pPr>
        <w:spacing w:after="60" w:line="244" w:lineRule="exact"/>
        <w:ind w:left="567" w:right="346" w:firstLine="0"/>
        <w:rPr>
          <w:rFonts w:ascii="Book Antiqua" w:hAnsi="Book Antiqua"/>
          <w:bCs/>
          <w:lang w:val="fr-FR"/>
        </w:rPr>
      </w:pPr>
    </w:p>
    <w:p w14:paraId="68CF6D12" w14:textId="6DE2DBFF" w:rsidR="00004EED" w:rsidRDefault="00004EED" w:rsidP="00004EED">
      <w:pPr>
        <w:spacing w:after="60" w:line="244" w:lineRule="exact"/>
        <w:ind w:left="567" w:right="346" w:firstLine="0"/>
        <w:rPr>
          <w:rFonts w:ascii="Book Antiqua" w:hAnsi="Book Antiqua"/>
          <w:b/>
          <w:bCs/>
          <w:u w:val="single"/>
          <w:lang w:val="fr-FR"/>
        </w:rPr>
      </w:pPr>
      <w:r w:rsidRPr="00004EED">
        <w:rPr>
          <w:rFonts w:ascii="Book Antiqua" w:hAnsi="Book Antiqua"/>
          <w:b/>
          <w:bCs/>
          <w:u w:val="single"/>
          <w:lang w:val="fr-FR"/>
        </w:rPr>
        <w:t>ARTICLE 8</w:t>
      </w:r>
      <w:r w:rsidRPr="00004EED">
        <w:rPr>
          <w:rFonts w:ascii="Book Antiqua" w:hAnsi="Book Antiqua"/>
          <w:b/>
          <w:bCs/>
          <w:lang w:val="fr-FR"/>
        </w:rPr>
        <w:t xml:space="preserve"> -</w:t>
      </w:r>
      <w:r w:rsidRPr="00004EED">
        <w:rPr>
          <w:rFonts w:ascii="Book Antiqua" w:hAnsi="Book Antiqua"/>
          <w:b/>
          <w:bCs/>
          <w:lang w:val="fr-FR"/>
        </w:rPr>
        <w:tab/>
      </w:r>
      <w:r w:rsidRPr="00004EED">
        <w:rPr>
          <w:rFonts w:ascii="Book Antiqua" w:hAnsi="Book Antiqua"/>
          <w:b/>
          <w:bCs/>
          <w:u w:val="single"/>
          <w:lang w:val="fr-FR"/>
        </w:rPr>
        <w:t>Objet de l’Entente</w:t>
      </w:r>
    </w:p>
    <w:p w14:paraId="331EBD13" w14:textId="77777777" w:rsidR="00845CE7" w:rsidRPr="00004EED" w:rsidRDefault="00845CE7" w:rsidP="00004EED">
      <w:pPr>
        <w:spacing w:after="60" w:line="244" w:lineRule="exact"/>
        <w:ind w:left="567" w:right="346" w:firstLine="0"/>
        <w:rPr>
          <w:rFonts w:ascii="Book Antiqua" w:hAnsi="Book Antiqua"/>
          <w:b/>
          <w:bCs/>
          <w:lang w:val="fr-FR"/>
        </w:rPr>
      </w:pPr>
    </w:p>
    <w:p w14:paraId="78983E53" w14:textId="3D484A0F" w:rsidR="00004EED" w:rsidRDefault="00004EED" w:rsidP="00004EED">
      <w:pPr>
        <w:spacing w:after="60" w:line="244" w:lineRule="exact"/>
        <w:ind w:left="567" w:right="346" w:firstLine="0"/>
        <w:rPr>
          <w:rFonts w:ascii="Book Antiqua" w:hAnsi="Book Antiqua"/>
          <w:bCs/>
          <w:lang w:val="fr-FR"/>
        </w:rPr>
      </w:pPr>
      <w:r w:rsidRPr="00004EED">
        <w:rPr>
          <w:rFonts w:ascii="Book Antiqua" w:hAnsi="Book Antiqua"/>
          <w:bCs/>
          <w:lang w:val="fr-FR"/>
        </w:rPr>
        <w:t>L’Entente porte sur la réalisation de Travaux municipaux.</w:t>
      </w:r>
    </w:p>
    <w:p w14:paraId="194DF838" w14:textId="77777777" w:rsidR="00845CE7" w:rsidRPr="00004EED" w:rsidRDefault="00845CE7" w:rsidP="00004EED">
      <w:pPr>
        <w:spacing w:after="60" w:line="244" w:lineRule="exact"/>
        <w:ind w:left="567" w:right="346" w:firstLine="0"/>
        <w:rPr>
          <w:rFonts w:ascii="Book Antiqua" w:hAnsi="Book Antiqua"/>
          <w:bCs/>
          <w:lang w:val="fr-FR"/>
        </w:rPr>
      </w:pPr>
    </w:p>
    <w:p w14:paraId="039C00D9" w14:textId="5F383CDB" w:rsidR="00004EED" w:rsidRDefault="00004EED" w:rsidP="00004EED">
      <w:pPr>
        <w:spacing w:after="60" w:line="244" w:lineRule="exact"/>
        <w:ind w:left="567" w:right="346" w:firstLine="0"/>
        <w:rPr>
          <w:rFonts w:ascii="Book Antiqua" w:hAnsi="Book Antiqua"/>
          <w:bCs/>
          <w:lang w:val="fr-FR"/>
        </w:rPr>
      </w:pPr>
      <w:r w:rsidRPr="00004EED">
        <w:rPr>
          <w:rFonts w:ascii="Book Antiqua" w:hAnsi="Book Antiqua"/>
          <w:bCs/>
          <w:lang w:val="fr-FR"/>
        </w:rPr>
        <w:t>L’Entente peut également porter sur des infrastructures et équipements, peu importe où ils se trouvent sur le territoire de la Municipalité, qui sont destinés à desservir non seulement les immeubles visés par le permis, mais également d’autres Immeubles sur le territoire de la Municipalité.</w:t>
      </w:r>
    </w:p>
    <w:p w14:paraId="0B838676" w14:textId="4FCA1BBB" w:rsidR="00845CE7" w:rsidRDefault="00845CE7" w:rsidP="00004EED">
      <w:pPr>
        <w:spacing w:after="60" w:line="244" w:lineRule="exact"/>
        <w:ind w:left="567" w:right="346" w:firstLine="0"/>
        <w:rPr>
          <w:rFonts w:ascii="Book Antiqua" w:hAnsi="Book Antiqua"/>
          <w:bCs/>
          <w:lang w:val="fr-FR"/>
        </w:rPr>
      </w:pPr>
    </w:p>
    <w:p w14:paraId="12D940B4" w14:textId="0D03395A" w:rsidR="00004EED" w:rsidRDefault="00004EED" w:rsidP="00004EED">
      <w:pPr>
        <w:spacing w:after="60" w:line="244" w:lineRule="exact"/>
        <w:ind w:left="567" w:right="346" w:firstLine="0"/>
        <w:rPr>
          <w:rFonts w:ascii="Book Antiqua" w:hAnsi="Book Antiqua"/>
          <w:b/>
          <w:bCs/>
          <w:u w:val="single"/>
          <w:lang w:val="fr-FR"/>
        </w:rPr>
      </w:pPr>
      <w:r w:rsidRPr="00004EED">
        <w:rPr>
          <w:rFonts w:ascii="Book Antiqua" w:hAnsi="Book Antiqua"/>
          <w:b/>
          <w:bCs/>
          <w:u w:val="single"/>
          <w:lang w:val="fr-FR"/>
        </w:rPr>
        <w:t>ARTICLE 9</w:t>
      </w:r>
      <w:r w:rsidRPr="00004EED">
        <w:rPr>
          <w:rFonts w:ascii="Book Antiqua" w:hAnsi="Book Antiqua"/>
          <w:b/>
          <w:bCs/>
          <w:lang w:val="fr-FR"/>
        </w:rPr>
        <w:t xml:space="preserve"> -</w:t>
      </w:r>
      <w:r w:rsidRPr="00004EED">
        <w:rPr>
          <w:rFonts w:ascii="Book Antiqua" w:hAnsi="Book Antiqua"/>
          <w:b/>
          <w:bCs/>
          <w:lang w:val="fr-FR"/>
        </w:rPr>
        <w:tab/>
      </w:r>
      <w:r w:rsidRPr="00004EED">
        <w:rPr>
          <w:rFonts w:ascii="Book Antiqua" w:hAnsi="Book Antiqua"/>
          <w:b/>
          <w:bCs/>
          <w:u w:val="single"/>
          <w:lang w:val="fr-FR"/>
        </w:rPr>
        <w:t>Contenu de l’entente</w:t>
      </w:r>
    </w:p>
    <w:p w14:paraId="4FBBEC24" w14:textId="77777777" w:rsidR="00845CE7" w:rsidRPr="00004EED" w:rsidRDefault="00845CE7" w:rsidP="00004EED">
      <w:pPr>
        <w:spacing w:after="60" w:line="244" w:lineRule="exact"/>
        <w:ind w:left="567" w:right="346" w:firstLine="0"/>
        <w:rPr>
          <w:rFonts w:ascii="Book Antiqua" w:hAnsi="Book Antiqua"/>
          <w:b/>
          <w:bCs/>
          <w:u w:val="single"/>
          <w:lang w:val="fr-FR"/>
        </w:rPr>
      </w:pPr>
    </w:p>
    <w:p w14:paraId="3393F1E3" w14:textId="775EEEA0" w:rsidR="00004EED" w:rsidRDefault="00004EED" w:rsidP="00004EED">
      <w:pPr>
        <w:spacing w:after="60" w:line="244" w:lineRule="exact"/>
        <w:ind w:left="567" w:right="346" w:firstLine="0"/>
        <w:rPr>
          <w:rFonts w:ascii="Book Antiqua" w:hAnsi="Book Antiqua"/>
          <w:bCs/>
          <w:lang w:val="fr-FR"/>
        </w:rPr>
      </w:pPr>
      <w:r w:rsidRPr="00004EED">
        <w:rPr>
          <w:rFonts w:ascii="Book Antiqua" w:hAnsi="Book Antiqua"/>
          <w:bCs/>
          <w:lang w:val="fr-FR"/>
        </w:rPr>
        <w:t>L’Entente doit notamment prévoir les éléments suivants :</w:t>
      </w:r>
    </w:p>
    <w:p w14:paraId="0FF57041" w14:textId="77777777" w:rsidR="00845CE7" w:rsidRPr="00004EED" w:rsidRDefault="00845CE7" w:rsidP="00004EED">
      <w:pPr>
        <w:spacing w:after="60" w:line="244" w:lineRule="exact"/>
        <w:ind w:left="567" w:right="346" w:firstLine="0"/>
        <w:rPr>
          <w:rFonts w:ascii="Book Antiqua" w:hAnsi="Book Antiqua"/>
          <w:bCs/>
          <w:lang w:val="fr-FR"/>
        </w:rPr>
      </w:pPr>
    </w:p>
    <w:p w14:paraId="4DB369A8" w14:textId="55E03877" w:rsidR="00004EED" w:rsidRDefault="00004EED" w:rsidP="00004EED">
      <w:pPr>
        <w:numPr>
          <w:ilvl w:val="0"/>
          <w:numId w:val="16"/>
        </w:numPr>
        <w:spacing w:after="60" w:line="244" w:lineRule="exact"/>
        <w:ind w:right="346"/>
        <w:rPr>
          <w:rFonts w:ascii="Book Antiqua" w:hAnsi="Book Antiqua"/>
          <w:bCs/>
          <w:lang w:val="fr-FR"/>
        </w:rPr>
      </w:pPr>
      <w:r w:rsidRPr="00004EED">
        <w:rPr>
          <w:rFonts w:ascii="Book Antiqua" w:hAnsi="Book Antiqua"/>
          <w:bCs/>
          <w:lang w:val="fr-FR"/>
        </w:rPr>
        <w:t>La désignation des parties ;</w:t>
      </w:r>
    </w:p>
    <w:p w14:paraId="15E318AE" w14:textId="77777777" w:rsidR="00845CE7" w:rsidRPr="00004EED" w:rsidRDefault="00845CE7" w:rsidP="00845CE7">
      <w:pPr>
        <w:spacing w:after="60" w:line="244" w:lineRule="exact"/>
        <w:ind w:left="1890" w:right="346" w:firstLine="0"/>
        <w:rPr>
          <w:rFonts w:ascii="Book Antiqua" w:hAnsi="Book Antiqua"/>
          <w:bCs/>
          <w:lang w:val="fr-FR"/>
        </w:rPr>
      </w:pPr>
    </w:p>
    <w:p w14:paraId="76E923DA" w14:textId="33A07F98" w:rsidR="00004EED" w:rsidRDefault="00004EED" w:rsidP="00004EED">
      <w:pPr>
        <w:numPr>
          <w:ilvl w:val="0"/>
          <w:numId w:val="16"/>
        </w:numPr>
        <w:spacing w:after="60" w:line="244" w:lineRule="exact"/>
        <w:ind w:right="346"/>
        <w:rPr>
          <w:rFonts w:ascii="Book Antiqua" w:hAnsi="Book Antiqua"/>
          <w:bCs/>
          <w:lang w:val="fr-FR"/>
        </w:rPr>
      </w:pPr>
      <w:r w:rsidRPr="00004EED">
        <w:rPr>
          <w:rFonts w:ascii="Book Antiqua" w:hAnsi="Book Antiqua"/>
          <w:bCs/>
          <w:lang w:val="fr-FR"/>
        </w:rPr>
        <w:t xml:space="preserve">La description des </w:t>
      </w:r>
      <w:r w:rsidRPr="00004EED">
        <w:rPr>
          <w:rFonts w:ascii="Book Antiqua" w:hAnsi="Book Antiqua"/>
          <w:bCs/>
        </w:rPr>
        <w:t xml:space="preserve">Travaux </w:t>
      </w:r>
      <w:r w:rsidRPr="00004EED">
        <w:rPr>
          <w:rFonts w:ascii="Book Antiqua" w:hAnsi="Book Antiqua"/>
          <w:bCs/>
          <w:lang w:val="fr-FR"/>
        </w:rPr>
        <w:t xml:space="preserve">et la désignation de la partie responsable de toute ou d’une partie de leur </w:t>
      </w:r>
      <w:r w:rsidR="0042682E" w:rsidRPr="00004EED">
        <w:rPr>
          <w:rFonts w:ascii="Book Antiqua" w:hAnsi="Book Antiqua"/>
          <w:bCs/>
          <w:lang w:val="fr-FR"/>
        </w:rPr>
        <w:t>réalisation ;</w:t>
      </w:r>
    </w:p>
    <w:p w14:paraId="7C5E984F" w14:textId="77777777" w:rsidR="00845CE7" w:rsidRPr="00004EED" w:rsidRDefault="00845CE7" w:rsidP="00845CE7">
      <w:pPr>
        <w:spacing w:after="60" w:line="244" w:lineRule="exact"/>
        <w:ind w:left="0" w:right="346" w:firstLine="0"/>
        <w:rPr>
          <w:rFonts w:ascii="Book Antiqua" w:hAnsi="Book Antiqua"/>
          <w:bCs/>
          <w:lang w:val="fr-FR"/>
        </w:rPr>
      </w:pPr>
    </w:p>
    <w:p w14:paraId="69114985" w14:textId="46F3309A" w:rsidR="00004EED" w:rsidRDefault="00004EED" w:rsidP="00004EED">
      <w:pPr>
        <w:numPr>
          <w:ilvl w:val="0"/>
          <w:numId w:val="16"/>
        </w:numPr>
        <w:spacing w:after="60" w:line="244" w:lineRule="exact"/>
        <w:ind w:right="346"/>
        <w:rPr>
          <w:rFonts w:ascii="Book Antiqua" w:hAnsi="Book Antiqua"/>
          <w:bCs/>
          <w:lang w:val="fr-FR"/>
        </w:rPr>
      </w:pPr>
      <w:r w:rsidRPr="00004EED">
        <w:rPr>
          <w:rFonts w:ascii="Book Antiqua" w:hAnsi="Book Antiqua"/>
          <w:bCs/>
          <w:lang w:val="fr-FR"/>
        </w:rPr>
        <w:t xml:space="preserve">La date à laquelle les </w:t>
      </w:r>
      <w:r w:rsidRPr="00004EED">
        <w:rPr>
          <w:rFonts w:ascii="Book Antiqua" w:hAnsi="Book Antiqua"/>
          <w:bCs/>
        </w:rPr>
        <w:t xml:space="preserve">Travaux </w:t>
      </w:r>
      <w:r w:rsidRPr="00004EED">
        <w:rPr>
          <w:rFonts w:ascii="Book Antiqua" w:hAnsi="Book Antiqua"/>
          <w:bCs/>
          <w:lang w:val="fr-FR"/>
        </w:rPr>
        <w:t>doivent être complétés</w:t>
      </w:r>
      <w:r w:rsidR="00845CE7">
        <w:rPr>
          <w:rFonts w:ascii="Book Antiqua" w:hAnsi="Book Antiqua"/>
          <w:bCs/>
          <w:lang w:val="fr-FR"/>
        </w:rPr>
        <w:t> ;</w:t>
      </w:r>
    </w:p>
    <w:p w14:paraId="2FD9038E" w14:textId="77777777" w:rsidR="00845CE7" w:rsidRPr="00004EED" w:rsidRDefault="00845CE7" w:rsidP="00845CE7">
      <w:pPr>
        <w:spacing w:after="60" w:line="244" w:lineRule="exact"/>
        <w:ind w:left="0" w:right="346" w:firstLine="0"/>
        <w:rPr>
          <w:rFonts w:ascii="Book Antiqua" w:hAnsi="Book Antiqua"/>
          <w:bCs/>
          <w:lang w:val="fr-FR"/>
        </w:rPr>
      </w:pPr>
    </w:p>
    <w:p w14:paraId="573E5FBD" w14:textId="7A9C6F17" w:rsidR="00004EED" w:rsidRDefault="00004EED" w:rsidP="00004EED">
      <w:pPr>
        <w:numPr>
          <w:ilvl w:val="0"/>
          <w:numId w:val="16"/>
        </w:numPr>
        <w:spacing w:after="60" w:line="244" w:lineRule="exact"/>
        <w:ind w:right="346"/>
        <w:rPr>
          <w:rFonts w:ascii="Book Antiqua" w:hAnsi="Book Antiqua"/>
          <w:bCs/>
          <w:lang w:val="fr-FR"/>
        </w:rPr>
      </w:pPr>
      <w:r w:rsidRPr="00004EED">
        <w:rPr>
          <w:rFonts w:ascii="Book Antiqua" w:hAnsi="Book Antiqua"/>
          <w:bCs/>
          <w:lang w:val="fr-FR"/>
        </w:rPr>
        <w:t xml:space="preserve">La détermination des coûts relatifs aux </w:t>
      </w:r>
      <w:r w:rsidRPr="00004EED">
        <w:rPr>
          <w:rFonts w:ascii="Book Antiqua" w:hAnsi="Book Antiqua"/>
          <w:bCs/>
        </w:rPr>
        <w:t xml:space="preserve">Travaux </w:t>
      </w:r>
      <w:r w:rsidRPr="00004EED">
        <w:rPr>
          <w:rFonts w:ascii="Book Antiqua" w:hAnsi="Book Antiqua"/>
          <w:bCs/>
          <w:lang w:val="fr-FR"/>
        </w:rPr>
        <w:t>à la charge du Titulaire;</w:t>
      </w:r>
    </w:p>
    <w:p w14:paraId="5E5EBBD1" w14:textId="77777777" w:rsidR="00845CE7" w:rsidRPr="00004EED" w:rsidRDefault="00845CE7" w:rsidP="00845CE7">
      <w:pPr>
        <w:spacing w:after="60" w:line="244" w:lineRule="exact"/>
        <w:ind w:left="0" w:right="346" w:firstLine="0"/>
        <w:rPr>
          <w:rFonts w:ascii="Book Antiqua" w:hAnsi="Book Antiqua"/>
          <w:bCs/>
          <w:lang w:val="fr-FR"/>
        </w:rPr>
      </w:pPr>
    </w:p>
    <w:p w14:paraId="0EEBA922" w14:textId="170A573D" w:rsidR="00004EED" w:rsidRDefault="00004EED" w:rsidP="00004EED">
      <w:pPr>
        <w:numPr>
          <w:ilvl w:val="0"/>
          <w:numId w:val="16"/>
        </w:numPr>
        <w:spacing w:after="60" w:line="244" w:lineRule="exact"/>
        <w:ind w:right="346"/>
        <w:rPr>
          <w:rFonts w:ascii="Book Antiqua" w:hAnsi="Book Antiqua"/>
          <w:bCs/>
          <w:lang w:val="fr-FR"/>
        </w:rPr>
      </w:pPr>
      <w:r w:rsidRPr="00004EED">
        <w:rPr>
          <w:rFonts w:ascii="Book Antiqua" w:hAnsi="Book Antiqua"/>
          <w:bCs/>
          <w:lang w:val="fr-FR"/>
        </w:rPr>
        <w:t xml:space="preserve">La pénalité recouvrable Titulaire en cas de retard à exécuter les </w:t>
      </w:r>
      <w:r w:rsidRPr="00004EED">
        <w:rPr>
          <w:rFonts w:ascii="Book Antiqua" w:hAnsi="Book Antiqua"/>
          <w:bCs/>
        </w:rPr>
        <w:t xml:space="preserve">Travaux </w:t>
      </w:r>
      <w:r w:rsidRPr="00004EED">
        <w:rPr>
          <w:rFonts w:ascii="Book Antiqua" w:hAnsi="Book Antiqua"/>
          <w:bCs/>
          <w:lang w:val="fr-FR"/>
        </w:rPr>
        <w:t>qui lui incombent ;</w:t>
      </w:r>
    </w:p>
    <w:p w14:paraId="02C17EEE" w14:textId="77777777" w:rsidR="00845CE7" w:rsidRPr="00004EED" w:rsidRDefault="00845CE7" w:rsidP="00845CE7">
      <w:pPr>
        <w:spacing w:after="60" w:line="244" w:lineRule="exact"/>
        <w:ind w:left="0" w:right="346" w:firstLine="0"/>
        <w:rPr>
          <w:rFonts w:ascii="Book Antiqua" w:hAnsi="Book Antiqua"/>
          <w:bCs/>
          <w:lang w:val="fr-FR"/>
        </w:rPr>
      </w:pPr>
    </w:p>
    <w:p w14:paraId="01C43E2B" w14:textId="2D12BBED" w:rsidR="00004EED" w:rsidRDefault="00004EED" w:rsidP="00004EED">
      <w:pPr>
        <w:numPr>
          <w:ilvl w:val="0"/>
          <w:numId w:val="16"/>
        </w:numPr>
        <w:spacing w:after="60" w:line="244" w:lineRule="exact"/>
        <w:ind w:right="346"/>
        <w:rPr>
          <w:rFonts w:ascii="Book Antiqua" w:hAnsi="Book Antiqua"/>
          <w:bCs/>
          <w:lang w:val="fr-FR"/>
        </w:rPr>
      </w:pPr>
      <w:r w:rsidRPr="00004EED">
        <w:rPr>
          <w:rFonts w:ascii="Book Antiqua" w:hAnsi="Book Antiqua"/>
          <w:bCs/>
          <w:lang w:val="fr-FR"/>
        </w:rPr>
        <w:t xml:space="preserve">Les modalités de remise, le cas échéant, par la Municipalité au Titulaire de la quote-part des coûts relatifs aux </w:t>
      </w:r>
      <w:r w:rsidRPr="00004EED">
        <w:rPr>
          <w:rFonts w:ascii="Book Antiqua" w:hAnsi="Book Antiqua"/>
          <w:bCs/>
        </w:rPr>
        <w:t xml:space="preserve">Travaux </w:t>
      </w:r>
      <w:r w:rsidRPr="00004EED">
        <w:rPr>
          <w:rFonts w:ascii="Book Antiqua" w:hAnsi="Book Antiqua"/>
          <w:bCs/>
          <w:lang w:val="fr-FR"/>
        </w:rPr>
        <w:t>payables par tous Bénéficiaires;</w:t>
      </w:r>
    </w:p>
    <w:p w14:paraId="42C0490A" w14:textId="77777777" w:rsidR="00845CE7" w:rsidRPr="00004EED" w:rsidRDefault="00845CE7" w:rsidP="00845CE7">
      <w:pPr>
        <w:spacing w:after="60" w:line="244" w:lineRule="exact"/>
        <w:ind w:left="0" w:right="346" w:firstLine="0"/>
        <w:rPr>
          <w:rFonts w:ascii="Book Antiqua" w:hAnsi="Book Antiqua"/>
          <w:bCs/>
          <w:lang w:val="fr-FR"/>
        </w:rPr>
      </w:pPr>
    </w:p>
    <w:p w14:paraId="6091AFAA" w14:textId="6860A2FF" w:rsidR="00004EED" w:rsidRDefault="00004EED" w:rsidP="00004EED">
      <w:pPr>
        <w:numPr>
          <w:ilvl w:val="0"/>
          <w:numId w:val="16"/>
        </w:numPr>
        <w:spacing w:after="60" w:line="244" w:lineRule="exact"/>
        <w:ind w:right="346"/>
        <w:rPr>
          <w:rFonts w:ascii="Book Antiqua" w:hAnsi="Book Antiqua"/>
          <w:bCs/>
          <w:lang w:val="fr-FR"/>
        </w:rPr>
      </w:pPr>
      <w:r w:rsidRPr="00004EED">
        <w:rPr>
          <w:rFonts w:ascii="Book Antiqua" w:hAnsi="Book Antiqua"/>
          <w:bCs/>
          <w:lang w:val="fr-FR"/>
        </w:rPr>
        <w:t>La liste des bénéficiaires;</w:t>
      </w:r>
    </w:p>
    <w:p w14:paraId="5E59F1BE" w14:textId="77777777" w:rsidR="00845CE7" w:rsidRPr="00004EED" w:rsidRDefault="00845CE7" w:rsidP="00845CE7">
      <w:pPr>
        <w:spacing w:after="60" w:line="244" w:lineRule="exact"/>
        <w:ind w:left="0" w:right="346" w:firstLine="0"/>
        <w:rPr>
          <w:rFonts w:ascii="Book Antiqua" w:hAnsi="Book Antiqua"/>
          <w:bCs/>
          <w:lang w:val="fr-FR"/>
        </w:rPr>
      </w:pPr>
    </w:p>
    <w:p w14:paraId="500D07DE" w14:textId="683DD80E" w:rsidR="00004EED" w:rsidRDefault="00004EED" w:rsidP="00004EED">
      <w:pPr>
        <w:numPr>
          <w:ilvl w:val="0"/>
          <w:numId w:val="16"/>
        </w:numPr>
        <w:spacing w:after="60" w:line="244" w:lineRule="exact"/>
        <w:ind w:right="346"/>
        <w:rPr>
          <w:rFonts w:ascii="Book Antiqua" w:hAnsi="Book Antiqua"/>
          <w:bCs/>
          <w:lang w:val="fr-FR"/>
        </w:rPr>
      </w:pPr>
      <w:r w:rsidRPr="00004EED">
        <w:rPr>
          <w:rFonts w:ascii="Book Antiqua" w:hAnsi="Book Antiqua"/>
          <w:bCs/>
          <w:lang w:val="fr-FR"/>
        </w:rPr>
        <w:t xml:space="preserve">Les assurances et garanties financières exigées du Titulaire; </w:t>
      </w:r>
    </w:p>
    <w:p w14:paraId="279683A7" w14:textId="77777777" w:rsidR="00845CE7" w:rsidRPr="00004EED" w:rsidRDefault="00845CE7" w:rsidP="00845CE7">
      <w:pPr>
        <w:spacing w:after="60" w:line="244" w:lineRule="exact"/>
        <w:ind w:left="0" w:right="346" w:firstLine="0"/>
        <w:rPr>
          <w:rFonts w:ascii="Book Antiqua" w:hAnsi="Book Antiqua"/>
          <w:bCs/>
          <w:lang w:val="fr-FR"/>
        </w:rPr>
      </w:pPr>
    </w:p>
    <w:p w14:paraId="1EF3AAD7" w14:textId="0676F9E1" w:rsidR="00004EED" w:rsidRDefault="00004EED" w:rsidP="00004EED">
      <w:pPr>
        <w:numPr>
          <w:ilvl w:val="0"/>
          <w:numId w:val="16"/>
        </w:numPr>
        <w:spacing w:after="60" w:line="244" w:lineRule="exact"/>
        <w:ind w:right="346"/>
        <w:rPr>
          <w:rFonts w:ascii="Book Antiqua" w:hAnsi="Book Antiqua"/>
          <w:bCs/>
          <w:lang w:val="fr-FR"/>
        </w:rPr>
      </w:pPr>
      <w:r w:rsidRPr="00004EED">
        <w:rPr>
          <w:rFonts w:ascii="Book Antiqua" w:hAnsi="Book Antiqua"/>
          <w:bCs/>
          <w:lang w:val="fr-FR"/>
        </w:rPr>
        <w:t>Le contrat intervenu avec l’entrepreneur mandaté pour la réalisation des Tavaux municipaux ;</w:t>
      </w:r>
    </w:p>
    <w:p w14:paraId="1D5CDD25" w14:textId="77777777" w:rsidR="00845CE7" w:rsidRPr="00004EED" w:rsidRDefault="00845CE7" w:rsidP="00845CE7">
      <w:pPr>
        <w:spacing w:after="60" w:line="244" w:lineRule="exact"/>
        <w:ind w:left="0" w:right="346" w:firstLine="0"/>
        <w:rPr>
          <w:rFonts w:ascii="Book Antiqua" w:hAnsi="Book Antiqua"/>
          <w:bCs/>
          <w:lang w:val="fr-FR"/>
        </w:rPr>
      </w:pPr>
    </w:p>
    <w:p w14:paraId="04EDAFC2" w14:textId="280B3D8B" w:rsidR="00004EED" w:rsidRDefault="00004EED" w:rsidP="00004EED">
      <w:pPr>
        <w:numPr>
          <w:ilvl w:val="0"/>
          <w:numId w:val="16"/>
        </w:numPr>
        <w:spacing w:after="60" w:line="244" w:lineRule="exact"/>
        <w:ind w:right="346"/>
        <w:rPr>
          <w:rFonts w:ascii="Book Antiqua" w:hAnsi="Book Antiqua"/>
          <w:bCs/>
          <w:lang w:val="fr-FR"/>
        </w:rPr>
      </w:pPr>
      <w:r w:rsidRPr="00004EED">
        <w:rPr>
          <w:rFonts w:ascii="Book Antiqua" w:hAnsi="Book Antiqua"/>
          <w:bCs/>
          <w:lang w:val="fr-FR"/>
        </w:rPr>
        <w:t>Plans et devis avec les attestations gouvernementales requises ;</w:t>
      </w:r>
    </w:p>
    <w:p w14:paraId="5244BC5C" w14:textId="77777777" w:rsidR="00845CE7" w:rsidRPr="00004EED" w:rsidRDefault="00845CE7" w:rsidP="00845CE7">
      <w:pPr>
        <w:spacing w:after="60" w:line="244" w:lineRule="exact"/>
        <w:ind w:left="0" w:right="346" w:firstLine="0"/>
        <w:rPr>
          <w:rFonts w:ascii="Book Antiqua" w:hAnsi="Book Antiqua"/>
          <w:bCs/>
          <w:lang w:val="fr-FR"/>
        </w:rPr>
      </w:pPr>
    </w:p>
    <w:p w14:paraId="2D7C5B0D" w14:textId="050134C3" w:rsidR="00004EED" w:rsidRDefault="00004EED" w:rsidP="00004EED">
      <w:pPr>
        <w:numPr>
          <w:ilvl w:val="0"/>
          <w:numId w:val="16"/>
        </w:numPr>
        <w:spacing w:after="60" w:line="244" w:lineRule="exact"/>
        <w:ind w:right="346"/>
        <w:rPr>
          <w:rFonts w:ascii="Book Antiqua" w:hAnsi="Book Antiqua"/>
          <w:bCs/>
          <w:lang w:val="fr-FR"/>
        </w:rPr>
      </w:pPr>
      <w:r w:rsidRPr="00004EED">
        <w:rPr>
          <w:rFonts w:ascii="Book Antiqua" w:hAnsi="Book Antiqua"/>
          <w:bCs/>
          <w:lang w:val="fr-FR"/>
        </w:rPr>
        <w:t>La cession des Travaux municipaux, des rues et des servitudes ;</w:t>
      </w:r>
    </w:p>
    <w:p w14:paraId="1A51D749" w14:textId="77777777" w:rsidR="00845CE7" w:rsidRPr="00004EED" w:rsidRDefault="00845CE7" w:rsidP="00845CE7">
      <w:pPr>
        <w:spacing w:after="60" w:line="244" w:lineRule="exact"/>
        <w:ind w:left="0" w:right="346" w:firstLine="0"/>
        <w:rPr>
          <w:rFonts w:ascii="Book Antiqua" w:hAnsi="Book Antiqua"/>
          <w:bCs/>
          <w:lang w:val="fr-FR"/>
        </w:rPr>
      </w:pPr>
    </w:p>
    <w:p w14:paraId="16BDD6B2" w14:textId="77E0614D" w:rsidR="00004EED" w:rsidRDefault="00004EED" w:rsidP="00004EED">
      <w:pPr>
        <w:numPr>
          <w:ilvl w:val="0"/>
          <w:numId w:val="16"/>
        </w:numPr>
        <w:spacing w:after="60" w:line="244" w:lineRule="exact"/>
        <w:ind w:right="346"/>
        <w:rPr>
          <w:rFonts w:ascii="Book Antiqua" w:hAnsi="Book Antiqua"/>
          <w:bCs/>
          <w:lang w:val="fr-FR"/>
        </w:rPr>
      </w:pPr>
      <w:r w:rsidRPr="00004EED">
        <w:rPr>
          <w:rFonts w:ascii="Book Antiqua" w:hAnsi="Book Antiqua"/>
          <w:bCs/>
          <w:lang w:val="fr-FR"/>
        </w:rPr>
        <w:t xml:space="preserve">Tout autre élément pertinent jugé nécessaire par la Municipalité pour la réalisation des </w:t>
      </w:r>
      <w:r w:rsidRPr="00004EED">
        <w:rPr>
          <w:rFonts w:ascii="Book Antiqua" w:hAnsi="Book Antiqua"/>
          <w:bCs/>
        </w:rPr>
        <w:t>Travaux</w:t>
      </w:r>
      <w:r w:rsidRPr="00004EED">
        <w:rPr>
          <w:rFonts w:ascii="Book Antiqua" w:hAnsi="Book Antiqua"/>
          <w:bCs/>
          <w:lang w:val="fr-FR"/>
        </w:rPr>
        <w:t>.</w:t>
      </w:r>
    </w:p>
    <w:p w14:paraId="7601B809" w14:textId="77777777" w:rsidR="00845CE7" w:rsidRPr="00004EED" w:rsidRDefault="00845CE7" w:rsidP="00845CE7">
      <w:pPr>
        <w:spacing w:after="60" w:line="244" w:lineRule="exact"/>
        <w:ind w:left="0" w:right="346" w:firstLine="0"/>
        <w:rPr>
          <w:rFonts w:ascii="Book Antiqua" w:hAnsi="Book Antiqua"/>
          <w:bCs/>
          <w:lang w:val="fr-FR"/>
        </w:rPr>
      </w:pPr>
    </w:p>
    <w:p w14:paraId="66AC2B40" w14:textId="77777777" w:rsidR="00A617F1" w:rsidRDefault="00A617F1" w:rsidP="00004EED">
      <w:pPr>
        <w:spacing w:after="60" w:line="244" w:lineRule="exact"/>
        <w:ind w:left="567" w:right="346" w:firstLine="0"/>
        <w:rPr>
          <w:rFonts w:ascii="Book Antiqua" w:hAnsi="Book Antiqua"/>
          <w:b/>
          <w:bCs/>
          <w:u w:val="single"/>
          <w:lang w:val="fr-FR"/>
        </w:rPr>
      </w:pPr>
    </w:p>
    <w:p w14:paraId="18AFE894" w14:textId="77777777" w:rsidR="00A617F1" w:rsidRDefault="00A617F1" w:rsidP="00004EED">
      <w:pPr>
        <w:spacing w:after="60" w:line="244" w:lineRule="exact"/>
        <w:ind w:left="567" w:right="346" w:firstLine="0"/>
        <w:rPr>
          <w:rFonts w:ascii="Book Antiqua" w:hAnsi="Book Antiqua"/>
          <w:b/>
          <w:bCs/>
          <w:u w:val="single"/>
          <w:lang w:val="fr-FR"/>
        </w:rPr>
      </w:pPr>
    </w:p>
    <w:p w14:paraId="7BF787EB" w14:textId="77777777" w:rsidR="00A617F1" w:rsidRDefault="00A617F1" w:rsidP="00004EED">
      <w:pPr>
        <w:spacing w:after="60" w:line="244" w:lineRule="exact"/>
        <w:ind w:left="567" w:right="346" w:firstLine="0"/>
        <w:rPr>
          <w:rFonts w:ascii="Book Antiqua" w:hAnsi="Book Antiqua"/>
          <w:b/>
          <w:bCs/>
          <w:u w:val="single"/>
          <w:lang w:val="fr-FR"/>
        </w:rPr>
      </w:pPr>
    </w:p>
    <w:p w14:paraId="6E622F57" w14:textId="77777777" w:rsidR="00A617F1" w:rsidRDefault="00A617F1" w:rsidP="00004EED">
      <w:pPr>
        <w:spacing w:after="60" w:line="244" w:lineRule="exact"/>
        <w:ind w:left="567" w:right="346" w:firstLine="0"/>
        <w:rPr>
          <w:rFonts w:ascii="Book Antiqua" w:hAnsi="Book Antiqua"/>
          <w:b/>
          <w:bCs/>
          <w:u w:val="single"/>
          <w:lang w:val="fr-FR"/>
        </w:rPr>
      </w:pPr>
    </w:p>
    <w:p w14:paraId="0BE21D65" w14:textId="6226323D" w:rsidR="00004EED" w:rsidRDefault="00004EED" w:rsidP="00004EED">
      <w:pPr>
        <w:spacing w:after="60" w:line="244" w:lineRule="exact"/>
        <w:ind w:left="567" w:right="346" w:firstLine="0"/>
        <w:rPr>
          <w:rFonts w:ascii="Book Antiqua" w:hAnsi="Book Antiqua"/>
          <w:b/>
          <w:bCs/>
          <w:u w:val="single"/>
          <w:lang w:val="fr-FR"/>
        </w:rPr>
      </w:pPr>
      <w:r w:rsidRPr="00004EED">
        <w:rPr>
          <w:rFonts w:ascii="Book Antiqua" w:hAnsi="Book Antiqua"/>
          <w:b/>
          <w:bCs/>
          <w:u w:val="single"/>
          <w:lang w:val="fr-FR"/>
        </w:rPr>
        <w:t>ARTICLE 10</w:t>
      </w:r>
      <w:r w:rsidRPr="00004EED">
        <w:rPr>
          <w:rFonts w:ascii="Book Antiqua" w:hAnsi="Book Antiqua"/>
          <w:b/>
          <w:bCs/>
          <w:lang w:val="fr-FR"/>
        </w:rPr>
        <w:t xml:space="preserve"> -</w:t>
      </w:r>
      <w:r w:rsidRPr="00004EED">
        <w:rPr>
          <w:rFonts w:ascii="Book Antiqua" w:hAnsi="Book Antiqua"/>
          <w:bCs/>
          <w:lang w:val="fr-FR"/>
        </w:rPr>
        <w:tab/>
      </w:r>
      <w:r w:rsidRPr="00004EED">
        <w:rPr>
          <w:rFonts w:ascii="Book Antiqua" w:hAnsi="Book Antiqua"/>
          <w:b/>
          <w:bCs/>
          <w:u w:val="single"/>
          <w:lang w:val="fr-FR"/>
        </w:rPr>
        <w:t>Établissement de la part des coûts relatifs aux Travaux</w:t>
      </w:r>
    </w:p>
    <w:p w14:paraId="21FA4849" w14:textId="77777777" w:rsidR="00845CE7" w:rsidRPr="00004EED" w:rsidRDefault="00845CE7" w:rsidP="00004EED">
      <w:pPr>
        <w:spacing w:after="60" w:line="244" w:lineRule="exact"/>
        <w:ind w:left="567" w:right="346" w:firstLine="0"/>
        <w:rPr>
          <w:rFonts w:ascii="Book Antiqua" w:hAnsi="Book Antiqua"/>
          <w:bCs/>
          <w:lang w:val="fr-FR"/>
        </w:rPr>
      </w:pPr>
    </w:p>
    <w:p w14:paraId="7C8E5E0A" w14:textId="19B3CEFF" w:rsidR="00004EED" w:rsidRDefault="00004EED" w:rsidP="00004EED">
      <w:pPr>
        <w:spacing w:after="60" w:line="244" w:lineRule="exact"/>
        <w:ind w:left="567" w:right="346" w:firstLine="0"/>
        <w:rPr>
          <w:rFonts w:ascii="Book Antiqua" w:hAnsi="Book Antiqua"/>
          <w:bCs/>
          <w:lang w:val="fr-FR"/>
        </w:rPr>
      </w:pPr>
      <w:r w:rsidRPr="00004EED">
        <w:rPr>
          <w:rFonts w:ascii="Book Antiqua" w:hAnsi="Book Antiqua"/>
          <w:bCs/>
          <w:lang w:val="fr-FR"/>
        </w:rPr>
        <w:t>Le Titulaire doit assumer cent pour cent (100%) du coût de la réalisation des Travaux municipaux visés à l’Entente.</w:t>
      </w:r>
    </w:p>
    <w:p w14:paraId="2218C223" w14:textId="77777777" w:rsidR="00845CE7" w:rsidRPr="00004EED" w:rsidRDefault="00845CE7" w:rsidP="00004EED">
      <w:pPr>
        <w:spacing w:after="60" w:line="244" w:lineRule="exact"/>
        <w:ind w:left="567" w:right="346" w:firstLine="0"/>
        <w:rPr>
          <w:rFonts w:ascii="Book Antiqua" w:hAnsi="Book Antiqua"/>
          <w:bCs/>
          <w:lang w:val="fr-FR"/>
        </w:rPr>
      </w:pPr>
    </w:p>
    <w:p w14:paraId="7CBAA83B" w14:textId="2ADC86B8" w:rsidR="00004EED" w:rsidRDefault="00004EED" w:rsidP="00004EED">
      <w:pPr>
        <w:spacing w:after="60" w:line="244" w:lineRule="exact"/>
        <w:ind w:left="567" w:right="346" w:firstLine="0"/>
        <w:rPr>
          <w:rFonts w:ascii="Book Antiqua" w:hAnsi="Book Antiqua"/>
          <w:bCs/>
          <w:lang w:val="fr-FR"/>
        </w:rPr>
      </w:pPr>
      <w:r w:rsidRPr="00004EED">
        <w:rPr>
          <w:rFonts w:ascii="Book Antiqua" w:hAnsi="Book Antiqua"/>
          <w:bCs/>
          <w:lang w:val="fr-FR"/>
        </w:rPr>
        <w:t>En outre, le Titulaire doit notamment prendre à sa charge les frais suivants :</w:t>
      </w:r>
    </w:p>
    <w:p w14:paraId="6928F7B0" w14:textId="77777777" w:rsidR="00845CE7" w:rsidRPr="00004EED" w:rsidRDefault="00845CE7" w:rsidP="00004EED">
      <w:pPr>
        <w:spacing w:after="60" w:line="244" w:lineRule="exact"/>
        <w:ind w:left="567" w:right="346" w:firstLine="0"/>
        <w:rPr>
          <w:rFonts w:ascii="Book Antiqua" w:hAnsi="Book Antiqua"/>
          <w:bCs/>
          <w:lang w:val="fr-FR"/>
        </w:rPr>
      </w:pPr>
    </w:p>
    <w:p w14:paraId="1FD4D05A" w14:textId="2FE14713" w:rsidR="00004EED" w:rsidRDefault="00004EED" w:rsidP="00845CE7">
      <w:pPr>
        <w:numPr>
          <w:ilvl w:val="0"/>
          <w:numId w:val="17"/>
        </w:numPr>
        <w:tabs>
          <w:tab w:val="clear" w:pos="432"/>
        </w:tabs>
        <w:spacing w:after="60" w:line="244" w:lineRule="exact"/>
        <w:ind w:right="346" w:hanging="276"/>
        <w:rPr>
          <w:rFonts w:ascii="Book Antiqua" w:hAnsi="Book Antiqua"/>
          <w:bCs/>
          <w:lang w:val="fr-FR"/>
        </w:rPr>
      </w:pPr>
      <w:r w:rsidRPr="00004EED">
        <w:rPr>
          <w:rFonts w:ascii="Book Antiqua" w:hAnsi="Book Antiqua"/>
          <w:bCs/>
          <w:lang w:val="fr-FR"/>
        </w:rPr>
        <w:t>Les frais relatifs à la préparation des plans et devis ;</w:t>
      </w:r>
    </w:p>
    <w:p w14:paraId="70706E01" w14:textId="77777777" w:rsidR="00A85EAC" w:rsidRPr="00004EED" w:rsidRDefault="00A85EAC" w:rsidP="00A85EAC">
      <w:pPr>
        <w:spacing w:after="60" w:line="244" w:lineRule="exact"/>
        <w:ind w:right="346" w:firstLine="0"/>
        <w:rPr>
          <w:rFonts w:ascii="Book Antiqua" w:hAnsi="Book Antiqua"/>
          <w:bCs/>
          <w:lang w:val="fr-FR"/>
        </w:rPr>
      </w:pPr>
    </w:p>
    <w:p w14:paraId="4249DC58" w14:textId="24390EDB" w:rsidR="00004EED" w:rsidRDefault="00004EED" w:rsidP="00845CE7">
      <w:pPr>
        <w:numPr>
          <w:ilvl w:val="0"/>
          <w:numId w:val="17"/>
        </w:numPr>
        <w:tabs>
          <w:tab w:val="clear" w:pos="432"/>
        </w:tabs>
        <w:spacing w:after="60" w:line="244" w:lineRule="exact"/>
        <w:ind w:right="346" w:hanging="276"/>
        <w:rPr>
          <w:rFonts w:ascii="Book Antiqua" w:hAnsi="Book Antiqua"/>
          <w:bCs/>
          <w:lang w:val="fr-FR"/>
        </w:rPr>
      </w:pPr>
      <w:r w:rsidRPr="00004EED">
        <w:rPr>
          <w:rFonts w:ascii="Book Antiqua" w:hAnsi="Book Antiqua"/>
          <w:bCs/>
          <w:lang w:val="fr-FR"/>
        </w:rPr>
        <w:t xml:space="preserve">Les frais relatifs à la révision des plans et la surveillance des </w:t>
      </w:r>
      <w:r w:rsidRPr="00004EED">
        <w:rPr>
          <w:rFonts w:ascii="Book Antiqua" w:hAnsi="Book Antiqua"/>
          <w:bCs/>
        </w:rPr>
        <w:t xml:space="preserve">Travaux </w:t>
      </w:r>
      <w:r w:rsidRPr="00004EED">
        <w:rPr>
          <w:rFonts w:ascii="Book Antiqua" w:hAnsi="Book Antiqua"/>
          <w:bCs/>
          <w:lang w:val="fr-FR"/>
        </w:rPr>
        <w:t>de la firme mandatée par la Municipalité;</w:t>
      </w:r>
    </w:p>
    <w:p w14:paraId="3BFBB004" w14:textId="77777777" w:rsidR="00A85EAC" w:rsidRPr="00004EED" w:rsidRDefault="00A85EAC" w:rsidP="00A85EAC">
      <w:pPr>
        <w:spacing w:after="60" w:line="244" w:lineRule="exact"/>
        <w:ind w:left="0" w:right="346" w:firstLine="0"/>
        <w:rPr>
          <w:rFonts w:ascii="Book Antiqua" w:hAnsi="Book Antiqua"/>
          <w:bCs/>
          <w:lang w:val="fr-FR"/>
        </w:rPr>
      </w:pPr>
    </w:p>
    <w:p w14:paraId="2696F908" w14:textId="2591BD54" w:rsidR="00004EED" w:rsidRDefault="00004EED" w:rsidP="00845CE7">
      <w:pPr>
        <w:numPr>
          <w:ilvl w:val="0"/>
          <w:numId w:val="17"/>
        </w:numPr>
        <w:tabs>
          <w:tab w:val="clear" w:pos="432"/>
        </w:tabs>
        <w:spacing w:after="60" w:line="244" w:lineRule="exact"/>
        <w:ind w:right="346" w:hanging="276"/>
        <w:rPr>
          <w:rFonts w:ascii="Book Antiqua" w:hAnsi="Book Antiqua"/>
          <w:bCs/>
          <w:lang w:val="fr-FR"/>
        </w:rPr>
      </w:pPr>
      <w:r w:rsidRPr="00004EED">
        <w:rPr>
          <w:rFonts w:ascii="Book Antiqua" w:hAnsi="Book Antiqua"/>
          <w:bCs/>
          <w:lang w:val="fr-FR"/>
        </w:rPr>
        <w:t>Les frais relatifs à l’arpentage, le piquetage et les relevés topographiques ;</w:t>
      </w:r>
    </w:p>
    <w:p w14:paraId="6319038C" w14:textId="77777777" w:rsidR="00A85EAC" w:rsidRPr="00004EED" w:rsidRDefault="00A85EAC" w:rsidP="00A85EAC">
      <w:pPr>
        <w:spacing w:after="60" w:line="244" w:lineRule="exact"/>
        <w:ind w:left="0" w:right="346" w:firstLine="0"/>
        <w:rPr>
          <w:rFonts w:ascii="Book Antiqua" w:hAnsi="Book Antiqua"/>
          <w:bCs/>
          <w:lang w:val="fr-FR"/>
        </w:rPr>
      </w:pPr>
    </w:p>
    <w:p w14:paraId="08DC7250" w14:textId="041C4625" w:rsidR="00004EED" w:rsidRDefault="00004EED" w:rsidP="00845CE7">
      <w:pPr>
        <w:numPr>
          <w:ilvl w:val="0"/>
          <w:numId w:val="17"/>
        </w:numPr>
        <w:tabs>
          <w:tab w:val="clear" w:pos="432"/>
        </w:tabs>
        <w:spacing w:after="60" w:line="244" w:lineRule="exact"/>
        <w:ind w:right="346" w:hanging="276"/>
        <w:rPr>
          <w:rFonts w:ascii="Book Antiqua" w:hAnsi="Book Antiqua"/>
          <w:bCs/>
          <w:lang w:val="fr-FR"/>
        </w:rPr>
      </w:pPr>
      <w:r w:rsidRPr="00004EED">
        <w:rPr>
          <w:rFonts w:ascii="Book Antiqua" w:hAnsi="Book Antiqua"/>
          <w:bCs/>
          <w:lang w:val="fr-FR"/>
        </w:rPr>
        <w:t>Les frais relatifs à l’inspection des matériaux, incluant les études de laboratoire et de sol de la firme mandatée par la Municipalité ;</w:t>
      </w:r>
    </w:p>
    <w:p w14:paraId="4BBBA75F" w14:textId="77777777" w:rsidR="00A85EAC" w:rsidRPr="00004EED" w:rsidRDefault="00A85EAC" w:rsidP="00A85EAC">
      <w:pPr>
        <w:spacing w:after="60" w:line="244" w:lineRule="exact"/>
        <w:ind w:left="0" w:right="346" w:firstLine="0"/>
        <w:rPr>
          <w:rFonts w:ascii="Book Antiqua" w:hAnsi="Book Antiqua"/>
          <w:bCs/>
          <w:lang w:val="fr-FR"/>
        </w:rPr>
      </w:pPr>
    </w:p>
    <w:p w14:paraId="0C1A28B4" w14:textId="14D3347B" w:rsidR="00004EED" w:rsidRDefault="00004EED" w:rsidP="00845CE7">
      <w:pPr>
        <w:numPr>
          <w:ilvl w:val="0"/>
          <w:numId w:val="17"/>
        </w:numPr>
        <w:tabs>
          <w:tab w:val="clear" w:pos="432"/>
        </w:tabs>
        <w:spacing w:after="60" w:line="244" w:lineRule="exact"/>
        <w:ind w:right="346" w:hanging="276"/>
        <w:rPr>
          <w:rFonts w:ascii="Book Antiqua" w:hAnsi="Book Antiqua"/>
          <w:bCs/>
          <w:lang w:val="fr-FR"/>
        </w:rPr>
      </w:pPr>
      <w:r w:rsidRPr="00004EED">
        <w:rPr>
          <w:rFonts w:ascii="Book Antiqua" w:hAnsi="Book Antiqua"/>
          <w:bCs/>
          <w:lang w:val="fr-FR"/>
        </w:rPr>
        <w:t>Les frais reliés à toute étude environnementale ;</w:t>
      </w:r>
    </w:p>
    <w:p w14:paraId="05910544" w14:textId="77777777" w:rsidR="00A85EAC" w:rsidRPr="00004EED" w:rsidRDefault="00A85EAC" w:rsidP="00A85EAC">
      <w:pPr>
        <w:spacing w:after="60" w:line="244" w:lineRule="exact"/>
        <w:ind w:left="0" w:right="346" w:firstLine="0"/>
        <w:rPr>
          <w:rFonts w:ascii="Book Antiqua" w:hAnsi="Book Antiqua"/>
          <w:bCs/>
          <w:lang w:val="fr-FR"/>
        </w:rPr>
      </w:pPr>
    </w:p>
    <w:p w14:paraId="6298395C" w14:textId="0088B162" w:rsidR="00004EED" w:rsidRDefault="00004EED" w:rsidP="00845CE7">
      <w:pPr>
        <w:numPr>
          <w:ilvl w:val="0"/>
          <w:numId w:val="17"/>
        </w:numPr>
        <w:tabs>
          <w:tab w:val="clear" w:pos="432"/>
        </w:tabs>
        <w:spacing w:after="60" w:line="244" w:lineRule="exact"/>
        <w:ind w:right="346" w:hanging="276"/>
        <w:rPr>
          <w:rFonts w:ascii="Book Antiqua" w:hAnsi="Book Antiqua"/>
          <w:bCs/>
          <w:lang w:val="fr-FR"/>
        </w:rPr>
      </w:pPr>
      <w:r w:rsidRPr="00004EED">
        <w:rPr>
          <w:rFonts w:ascii="Book Antiqua" w:hAnsi="Book Antiqua"/>
          <w:bCs/>
          <w:lang w:val="fr-FR"/>
        </w:rPr>
        <w:t>Les frais légaux (avocats, notaires et autres frais professionnels engagés par le Titulaire ainsi que par la Municipalité, ainsi que les avis techniques ;</w:t>
      </w:r>
    </w:p>
    <w:p w14:paraId="17099FF8" w14:textId="77777777" w:rsidR="00A85EAC" w:rsidRPr="00004EED" w:rsidRDefault="00A85EAC" w:rsidP="00A85EAC">
      <w:pPr>
        <w:spacing w:after="60" w:line="244" w:lineRule="exact"/>
        <w:ind w:left="0" w:right="346" w:firstLine="0"/>
        <w:rPr>
          <w:rFonts w:ascii="Book Antiqua" w:hAnsi="Book Antiqua"/>
          <w:bCs/>
          <w:lang w:val="fr-FR"/>
        </w:rPr>
      </w:pPr>
    </w:p>
    <w:p w14:paraId="04DD7291" w14:textId="3937AD96" w:rsidR="00004EED" w:rsidRDefault="00004EED" w:rsidP="00845CE7">
      <w:pPr>
        <w:numPr>
          <w:ilvl w:val="0"/>
          <w:numId w:val="17"/>
        </w:numPr>
        <w:tabs>
          <w:tab w:val="clear" w:pos="432"/>
        </w:tabs>
        <w:spacing w:after="60" w:line="244" w:lineRule="exact"/>
        <w:ind w:right="346" w:hanging="276"/>
        <w:rPr>
          <w:rFonts w:ascii="Book Antiqua" w:hAnsi="Book Antiqua"/>
          <w:bCs/>
          <w:lang w:val="fr-FR"/>
        </w:rPr>
      </w:pPr>
      <w:r w:rsidRPr="00004EED">
        <w:rPr>
          <w:rFonts w:ascii="Book Antiqua" w:hAnsi="Book Antiqua"/>
          <w:bCs/>
          <w:lang w:val="fr-FR"/>
        </w:rPr>
        <w:t>Toutes les taxes, incluant les taxes de vente provinciales et fédérales ;</w:t>
      </w:r>
    </w:p>
    <w:p w14:paraId="280B2C82" w14:textId="77777777" w:rsidR="00A85EAC" w:rsidRPr="00004EED" w:rsidRDefault="00A85EAC" w:rsidP="00A85EAC">
      <w:pPr>
        <w:spacing w:after="60" w:line="244" w:lineRule="exact"/>
        <w:ind w:left="0" w:right="346" w:firstLine="0"/>
        <w:rPr>
          <w:rFonts w:ascii="Book Antiqua" w:hAnsi="Book Antiqua"/>
          <w:bCs/>
          <w:lang w:val="fr-FR"/>
        </w:rPr>
      </w:pPr>
    </w:p>
    <w:p w14:paraId="3E80C69E" w14:textId="457758D1" w:rsidR="00004EED" w:rsidRDefault="00004EED" w:rsidP="00845CE7">
      <w:pPr>
        <w:numPr>
          <w:ilvl w:val="0"/>
          <w:numId w:val="17"/>
        </w:numPr>
        <w:tabs>
          <w:tab w:val="clear" w:pos="432"/>
        </w:tabs>
        <w:spacing w:after="60" w:line="244" w:lineRule="exact"/>
        <w:ind w:right="346" w:hanging="276"/>
        <w:rPr>
          <w:rFonts w:ascii="Book Antiqua" w:hAnsi="Book Antiqua"/>
          <w:bCs/>
          <w:lang w:val="fr-FR"/>
        </w:rPr>
      </w:pPr>
      <w:r w:rsidRPr="00004EED">
        <w:rPr>
          <w:rFonts w:ascii="Book Antiqua" w:hAnsi="Book Antiqua"/>
          <w:bCs/>
          <w:lang w:val="fr-FR"/>
        </w:rPr>
        <w:t>Les frais de toutes études requises (p. ex. : circulation) ;</w:t>
      </w:r>
    </w:p>
    <w:p w14:paraId="0E971409" w14:textId="77777777" w:rsidR="00A85EAC" w:rsidRPr="00004EED" w:rsidRDefault="00A85EAC" w:rsidP="00A85EAC">
      <w:pPr>
        <w:spacing w:after="60" w:line="244" w:lineRule="exact"/>
        <w:ind w:left="0" w:right="346" w:firstLine="0"/>
        <w:rPr>
          <w:rFonts w:ascii="Book Antiqua" w:hAnsi="Book Antiqua"/>
          <w:bCs/>
          <w:lang w:val="fr-FR"/>
        </w:rPr>
      </w:pPr>
    </w:p>
    <w:p w14:paraId="6D50801A" w14:textId="23ED1F07" w:rsidR="00004EED" w:rsidRDefault="00004EED" w:rsidP="00845CE7">
      <w:pPr>
        <w:numPr>
          <w:ilvl w:val="0"/>
          <w:numId w:val="17"/>
        </w:numPr>
        <w:tabs>
          <w:tab w:val="clear" w:pos="432"/>
        </w:tabs>
        <w:spacing w:after="60" w:line="244" w:lineRule="exact"/>
        <w:ind w:right="346" w:hanging="276"/>
        <w:rPr>
          <w:rFonts w:ascii="Book Antiqua" w:hAnsi="Book Antiqua"/>
          <w:bCs/>
          <w:lang w:val="fr-FR"/>
        </w:rPr>
      </w:pPr>
      <w:r w:rsidRPr="00004EED">
        <w:rPr>
          <w:rFonts w:ascii="Book Antiqua" w:hAnsi="Book Antiqua"/>
          <w:bCs/>
          <w:lang w:val="fr-FR"/>
        </w:rPr>
        <w:t>Tout autre frais nécessaire à la conception et la réalisation de son projet.</w:t>
      </w:r>
    </w:p>
    <w:p w14:paraId="5ACC0903" w14:textId="77777777" w:rsidR="00845CE7" w:rsidRPr="00004EED" w:rsidRDefault="00845CE7" w:rsidP="00845CE7">
      <w:pPr>
        <w:spacing w:after="60" w:line="244" w:lineRule="exact"/>
        <w:ind w:right="346" w:firstLine="0"/>
        <w:rPr>
          <w:rFonts w:ascii="Book Antiqua" w:hAnsi="Book Antiqua"/>
          <w:bCs/>
          <w:lang w:val="fr-FR"/>
        </w:rPr>
      </w:pPr>
    </w:p>
    <w:p w14:paraId="444F4414" w14:textId="60829E24" w:rsidR="00004EED" w:rsidRDefault="00004EED" w:rsidP="00004EED">
      <w:pPr>
        <w:spacing w:after="60" w:line="244" w:lineRule="exact"/>
        <w:ind w:left="567" w:right="346" w:firstLine="0"/>
        <w:rPr>
          <w:rFonts w:ascii="Book Antiqua" w:hAnsi="Book Antiqua"/>
          <w:bCs/>
          <w:lang w:val="fr-FR"/>
        </w:rPr>
      </w:pPr>
      <w:r w:rsidRPr="00004EED">
        <w:rPr>
          <w:rFonts w:ascii="Book Antiqua" w:hAnsi="Book Antiqua"/>
          <w:bCs/>
          <w:lang w:val="fr-FR"/>
        </w:rPr>
        <w:t>Dans le cas où il y a plus d’un Titulaire, chaque Titulaire devra s’engager envers la Municipalité solidairement avec les autres, et ce, pour toute et chacune des obligations prévues à l’Entente.</w:t>
      </w:r>
    </w:p>
    <w:p w14:paraId="1F3BBC40" w14:textId="77777777" w:rsidR="0042682E" w:rsidRPr="00004EED" w:rsidRDefault="0042682E" w:rsidP="00004EED">
      <w:pPr>
        <w:spacing w:after="60" w:line="244" w:lineRule="exact"/>
        <w:ind w:left="567" w:right="346" w:firstLine="0"/>
        <w:rPr>
          <w:rFonts w:ascii="Book Antiqua" w:hAnsi="Book Antiqua"/>
          <w:bCs/>
          <w:lang w:val="fr-FR"/>
        </w:rPr>
      </w:pPr>
    </w:p>
    <w:p w14:paraId="2FF39CFE" w14:textId="3F7D42EB" w:rsidR="00004EED" w:rsidRDefault="00004EED" w:rsidP="00004EED">
      <w:pPr>
        <w:spacing w:after="60" w:line="244" w:lineRule="exact"/>
        <w:ind w:left="567" w:right="346" w:firstLine="0"/>
        <w:rPr>
          <w:rFonts w:ascii="Book Antiqua" w:hAnsi="Book Antiqua"/>
          <w:b/>
          <w:bCs/>
          <w:u w:val="single"/>
          <w:lang w:val="fr-FR"/>
        </w:rPr>
      </w:pPr>
      <w:r w:rsidRPr="00004EED">
        <w:rPr>
          <w:rFonts w:ascii="Book Antiqua" w:hAnsi="Book Antiqua"/>
          <w:b/>
          <w:bCs/>
          <w:u w:val="single"/>
          <w:lang w:val="fr-FR"/>
        </w:rPr>
        <w:t xml:space="preserve">ARTICLE 11 </w:t>
      </w:r>
      <w:r w:rsidRPr="00004EED">
        <w:rPr>
          <w:rFonts w:ascii="Book Antiqua" w:hAnsi="Book Antiqua"/>
          <w:b/>
          <w:bCs/>
          <w:lang w:val="fr-FR"/>
        </w:rPr>
        <w:t>-</w:t>
      </w:r>
      <w:r w:rsidRPr="00004EED">
        <w:rPr>
          <w:rFonts w:ascii="Book Antiqua" w:hAnsi="Book Antiqua"/>
          <w:b/>
          <w:bCs/>
          <w:lang w:val="fr-FR"/>
        </w:rPr>
        <w:tab/>
      </w:r>
      <w:r w:rsidRPr="00004EED">
        <w:rPr>
          <w:rFonts w:ascii="Book Antiqua" w:hAnsi="Book Antiqua"/>
          <w:b/>
          <w:bCs/>
          <w:u w:val="single"/>
          <w:lang w:val="fr-FR"/>
        </w:rPr>
        <w:t>Surdimensionnement</w:t>
      </w:r>
    </w:p>
    <w:p w14:paraId="437D164D" w14:textId="77777777" w:rsidR="00845CE7" w:rsidRPr="00004EED" w:rsidRDefault="00845CE7" w:rsidP="00004EED">
      <w:pPr>
        <w:spacing w:after="60" w:line="244" w:lineRule="exact"/>
        <w:ind w:left="567" w:right="346" w:firstLine="0"/>
        <w:rPr>
          <w:rFonts w:ascii="Book Antiqua" w:hAnsi="Book Antiqua"/>
          <w:b/>
          <w:bCs/>
          <w:u w:val="single"/>
          <w:lang w:val="fr-FR"/>
        </w:rPr>
      </w:pPr>
    </w:p>
    <w:p w14:paraId="2FDA7B11" w14:textId="30CD5526" w:rsidR="00004EED" w:rsidRDefault="00004EED" w:rsidP="00004EED">
      <w:pPr>
        <w:spacing w:after="60" w:line="244" w:lineRule="exact"/>
        <w:ind w:left="567" w:right="346" w:firstLine="0"/>
        <w:rPr>
          <w:rFonts w:ascii="Book Antiqua" w:hAnsi="Book Antiqua"/>
          <w:bCs/>
          <w:lang w:val="fr-FR"/>
        </w:rPr>
      </w:pPr>
      <w:r w:rsidRPr="00004EED">
        <w:rPr>
          <w:rFonts w:ascii="Book Antiqua" w:hAnsi="Book Antiqua"/>
          <w:bCs/>
          <w:lang w:val="fr-FR"/>
        </w:rPr>
        <w:t xml:space="preserve">La Municipalité peut exiger du Titulaire qu’il réalise des travaux de surdimensionnement. </w:t>
      </w:r>
    </w:p>
    <w:p w14:paraId="6FA9B264" w14:textId="77777777" w:rsidR="00845CE7" w:rsidRPr="00004EED" w:rsidRDefault="00845CE7" w:rsidP="00004EED">
      <w:pPr>
        <w:spacing w:after="60" w:line="244" w:lineRule="exact"/>
        <w:ind w:left="567" w:right="346" w:firstLine="0"/>
        <w:rPr>
          <w:rFonts w:ascii="Book Antiqua" w:hAnsi="Book Antiqua"/>
          <w:bCs/>
          <w:lang w:val="fr-FR"/>
        </w:rPr>
      </w:pPr>
    </w:p>
    <w:p w14:paraId="6BAFF6E4" w14:textId="5C2DAC26" w:rsidR="00004EED" w:rsidRDefault="00004EED" w:rsidP="00004EED">
      <w:pPr>
        <w:spacing w:after="60" w:line="244" w:lineRule="exact"/>
        <w:ind w:left="567" w:right="346" w:firstLine="0"/>
        <w:rPr>
          <w:rFonts w:ascii="Book Antiqua" w:hAnsi="Book Antiqua"/>
          <w:b/>
          <w:bCs/>
          <w:u w:val="single"/>
          <w:lang w:val="fr-FR"/>
        </w:rPr>
      </w:pPr>
      <w:r w:rsidRPr="00004EED">
        <w:rPr>
          <w:rFonts w:ascii="Book Antiqua" w:hAnsi="Book Antiqua"/>
          <w:b/>
          <w:bCs/>
          <w:u w:val="single"/>
          <w:lang w:val="fr-FR"/>
        </w:rPr>
        <w:t xml:space="preserve">ARTICLE 12 </w:t>
      </w:r>
      <w:r w:rsidRPr="00004EED">
        <w:rPr>
          <w:rFonts w:ascii="Book Antiqua" w:hAnsi="Book Antiqua"/>
          <w:b/>
          <w:bCs/>
          <w:lang w:val="fr-FR"/>
        </w:rPr>
        <w:t>-</w:t>
      </w:r>
      <w:r w:rsidRPr="00004EED">
        <w:rPr>
          <w:rFonts w:ascii="Book Antiqua" w:hAnsi="Book Antiqua"/>
          <w:b/>
          <w:bCs/>
          <w:lang w:val="fr-FR"/>
        </w:rPr>
        <w:tab/>
      </w:r>
      <w:r w:rsidRPr="00004EED">
        <w:rPr>
          <w:rFonts w:ascii="Book Antiqua" w:hAnsi="Book Antiqua"/>
          <w:b/>
          <w:bCs/>
          <w:u w:val="single"/>
          <w:lang w:val="fr-FR"/>
        </w:rPr>
        <w:t>Bénéficiaires quote-part</w:t>
      </w:r>
    </w:p>
    <w:p w14:paraId="5F321787" w14:textId="77777777" w:rsidR="00845CE7" w:rsidRPr="00004EED" w:rsidRDefault="00845CE7" w:rsidP="00004EED">
      <w:pPr>
        <w:spacing w:after="60" w:line="244" w:lineRule="exact"/>
        <w:ind w:left="567" w:right="346" w:firstLine="0"/>
        <w:rPr>
          <w:rFonts w:ascii="Book Antiqua" w:hAnsi="Book Antiqua"/>
          <w:b/>
          <w:bCs/>
          <w:u w:val="single"/>
        </w:rPr>
      </w:pPr>
    </w:p>
    <w:p w14:paraId="589F801D" w14:textId="58106828" w:rsidR="00004EED" w:rsidRDefault="00004EED" w:rsidP="00004EED">
      <w:pPr>
        <w:spacing w:after="60" w:line="244" w:lineRule="exact"/>
        <w:ind w:left="567" w:right="346" w:firstLine="0"/>
        <w:rPr>
          <w:rFonts w:ascii="Book Antiqua" w:hAnsi="Book Antiqua"/>
          <w:bCs/>
        </w:rPr>
      </w:pPr>
      <w:r w:rsidRPr="00004EED">
        <w:rPr>
          <w:rFonts w:ascii="Book Antiqua" w:hAnsi="Book Antiqua"/>
          <w:bCs/>
        </w:rPr>
        <w:t>Advenant le cas où les Travaux municipaux faisant l’objet de l’Entente bénéficient à la fois au Titulaire et à d’autres personnes que celui-ci, le coût total des Travaux municipaux sera assumé par les Bénéficiaires de la façon suivante :</w:t>
      </w:r>
    </w:p>
    <w:p w14:paraId="0878A5C5" w14:textId="77777777" w:rsidR="00845CE7" w:rsidRPr="00004EED" w:rsidRDefault="00845CE7" w:rsidP="00004EED">
      <w:pPr>
        <w:spacing w:after="60" w:line="244" w:lineRule="exact"/>
        <w:ind w:left="567" w:right="346" w:firstLine="0"/>
        <w:rPr>
          <w:rFonts w:ascii="Book Antiqua" w:hAnsi="Book Antiqua"/>
          <w:bCs/>
        </w:rPr>
      </w:pPr>
    </w:p>
    <w:p w14:paraId="7A02B8F7" w14:textId="20C4A3E4" w:rsidR="00004EED" w:rsidRDefault="00004EED" w:rsidP="00845CE7">
      <w:pPr>
        <w:numPr>
          <w:ilvl w:val="0"/>
          <w:numId w:val="12"/>
        </w:numPr>
        <w:tabs>
          <w:tab w:val="clear" w:pos="720"/>
          <w:tab w:val="num" w:pos="993"/>
        </w:tabs>
        <w:spacing w:after="60" w:line="244" w:lineRule="exact"/>
        <w:ind w:left="1418" w:right="346" w:hanging="284"/>
        <w:rPr>
          <w:rFonts w:ascii="Book Antiqua" w:hAnsi="Book Antiqua"/>
          <w:bCs/>
        </w:rPr>
      </w:pPr>
      <w:r w:rsidRPr="00004EED">
        <w:rPr>
          <w:rFonts w:ascii="Book Antiqua" w:hAnsi="Book Antiqua"/>
          <w:bCs/>
        </w:rPr>
        <w:t>Tous les Bénéficiaires des Travaux municipaux identifiés en annexe de l’Entente doivent participer au paiement du coût des Travaux municipaux dont ils bénéficient;</w:t>
      </w:r>
    </w:p>
    <w:p w14:paraId="32D02A6F" w14:textId="77777777" w:rsidR="00F04FEB" w:rsidRPr="00004EED" w:rsidRDefault="00F04FEB" w:rsidP="00F04FEB">
      <w:pPr>
        <w:spacing w:after="60" w:line="244" w:lineRule="exact"/>
        <w:ind w:right="346"/>
        <w:rPr>
          <w:rFonts w:ascii="Book Antiqua" w:hAnsi="Book Antiqua"/>
          <w:bCs/>
        </w:rPr>
      </w:pPr>
    </w:p>
    <w:p w14:paraId="557ED32A" w14:textId="177C24E0" w:rsidR="00004EED" w:rsidRDefault="00004EED" w:rsidP="00A85EAC">
      <w:pPr>
        <w:numPr>
          <w:ilvl w:val="0"/>
          <w:numId w:val="12"/>
        </w:numPr>
        <w:tabs>
          <w:tab w:val="clear" w:pos="720"/>
          <w:tab w:val="num" w:pos="993"/>
        </w:tabs>
        <w:spacing w:after="60" w:line="244" w:lineRule="exact"/>
        <w:ind w:left="1418" w:right="346" w:hanging="284"/>
        <w:rPr>
          <w:rFonts w:ascii="Book Antiqua" w:hAnsi="Book Antiqua"/>
          <w:bCs/>
        </w:rPr>
      </w:pPr>
      <w:r w:rsidRPr="00004EED">
        <w:rPr>
          <w:rFonts w:ascii="Book Antiqua" w:hAnsi="Book Antiqua"/>
          <w:bCs/>
        </w:rPr>
        <w:t>La quote-part de chaque Bénéficiaire est une proportion du coût des Travaux municipaux dont il bénéficie :</w:t>
      </w:r>
    </w:p>
    <w:p w14:paraId="109F6298" w14:textId="77777777" w:rsidR="00845CE7" w:rsidRPr="00004EED" w:rsidRDefault="00845CE7" w:rsidP="00845CE7">
      <w:pPr>
        <w:spacing w:after="60" w:line="244" w:lineRule="exact"/>
        <w:ind w:left="1134" w:right="346" w:firstLine="0"/>
        <w:rPr>
          <w:rFonts w:ascii="Book Antiqua" w:hAnsi="Book Antiqua"/>
          <w:bCs/>
        </w:rPr>
      </w:pPr>
    </w:p>
    <w:p w14:paraId="7D77E0C6" w14:textId="1C75A1B4" w:rsidR="00004EED" w:rsidRDefault="00004EED" w:rsidP="00A85EAC">
      <w:pPr>
        <w:numPr>
          <w:ilvl w:val="0"/>
          <w:numId w:val="19"/>
        </w:numPr>
        <w:spacing w:after="60" w:line="244" w:lineRule="exact"/>
        <w:ind w:left="1701" w:right="346" w:hanging="141"/>
        <w:rPr>
          <w:rFonts w:ascii="Book Antiqua" w:hAnsi="Book Antiqua"/>
          <w:bCs/>
        </w:rPr>
      </w:pPr>
      <w:r w:rsidRPr="00004EED">
        <w:rPr>
          <w:rFonts w:ascii="Book Antiqua" w:hAnsi="Book Antiqua"/>
          <w:bCs/>
        </w:rPr>
        <w:t xml:space="preserve">Cinquante pour cent (50%) du coût des Travaux municipaux au </w:t>
      </w:r>
      <w:proofErr w:type="spellStart"/>
      <w:r w:rsidRPr="00004EED">
        <w:rPr>
          <w:rFonts w:ascii="Book Antiqua" w:hAnsi="Book Antiqua"/>
          <w:bCs/>
        </w:rPr>
        <w:t>frontage</w:t>
      </w:r>
      <w:proofErr w:type="spellEnd"/>
      <w:r w:rsidRPr="00004EED">
        <w:rPr>
          <w:rFonts w:ascii="Book Antiqua" w:hAnsi="Book Antiqua"/>
          <w:bCs/>
        </w:rPr>
        <w:t xml:space="preserve"> total du ou des Immeubles dudit Bénéficiaire en rapport au </w:t>
      </w:r>
      <w:proofErr w:type="spellStart"/>
      <w:r w:rsidRPr="00004EED">
        <w:rPr>
          <w:rFonts w:ascii="Book Antiqua" w:hAnsi="Book Antiqua"/>
          <w:bCs/>
        </w:rPr>
        <w:t>frontage</w:t>
      </w:r>
      <w:proofErr w:type="spellEnd"/>
      <w:r w:rsidRPr="00004EED">
        <w:rPr>
          <w:rFonts w:ascii="Book Antiqua" w:hAnsi="Book Antiqua"/>
          <w:bCs/>
        </w:rPr>
        <w:t xml:space="preserve"> total de l’ensemble des Immeubles bénéficiant des Travaux municipaux, incluant celui ou ceux du Titulaire;</w:t>
      </w:r>
    </w:p>
    <w:p w14:paraId="67C94823" w14:textId="77777777" w:rsidR="00A85EAC" w:rsidRPr="00004EED" w:rsidRDefault="00A85EAC" w:rsidP="00A85EAC">
      <w:pPr>
        <w:spacing w:after="60" w:line="244" w:lineRule="exact"/>
        <w:ind w:left="1701" w:right="346" w:firstLine="0"/>
        <w:rPr>
          <w:rFonts w:ascii="Book Antiqua" w:hAnsi="Book Antiqua"/>
          <w:bCs/>
        </w:rPr>
      </w:pPr>
    </w:p>
    <w:p w14:paraId="07627E2A" w14:textId="77777777" w:rsidR="00A617F1" w:rsidRDefault="00004EED" w:rsidP="00A85EAC">
      <w:pPr>
        <w:numPr>
          <w:ilvl w:val="0"/>
          <w:numId w:val="19"/>
        </w:numPr>
        <w:spacing w:after="60" w:line="244" w:lineRule="exact"/>
        <w:ind w:left="1701" w:right="346" w:hanging="141"/>
        <w:rPr>
          <w:rFonts w:ascii="Book Antiqua" w:hAnsi="Book Antiqua"/>
          <w:bCs/>
        </w:rPr>
      </w:pPr>
      <w:r w:rsidRPr="00004EED">
        <w:rPr>
          <w:rFonts w:ascii="Book Antiqua" w:hAnsi="Book Antiqua"/>
          <w:bCs/>
        </w:rPr>
        <w:t xml:space="preserve">Cinquante pour cent (50%) du coût des Travaux municipaux à la superficie totale du ou des Immeubles dudit Bénéficiaire en rapport à </w:t>
      </w:r>
    </w:p>
    <w:p w14:paraId="688EB778" w14:textId="77777777" w:rsidR="00A617F1" w:rsidRDefault="00A617F1" w:rsidP="00A617F1">
      <w:pPr>
        <w:pStyle w:val="Paragraphedeliste"/>
        <w:rPr>
          <w:rFonts w:ascii="Book Antiqua" w:hAnsi="Book Antiqua"/>
          <w:bCs/>
        </w:rPr>
      </w:pPr>
    </w:p>
    <w:p w14:paraId="0AC099D7" w14:textId="77777777" w:rsidR="00A617F1" w:rsidRDefault="00A617F1" w:rsidP="00A617F1">
      <w:pPr>
        <w:spacing w:after="60" w:line="244" w:lineRule="exact"/>
        <w:ind w:left="1701" w:right="346" w:firstLine="0"/>
        <w:rPr>
          <w:rFonts w:ascii="Book Antiqua" w:hAnsi="Book Antiqua"/>
          <w:bCs/>
        </w:rPr>
      </w:pPr>
    </w:p>
    <w:p w14:paraId="6E55A7DE" w14:textId="77777777" w:rsidR="00A617F1" w:rsidRDefault="00A617F1" w:rsidP="00A617F1">
      <w:pPr>
        <w:spacing w:after="60" w:line="244" w:lineRule="exact"/>
        <w:ind w:left="1701" w:right="346" w:firstLine="0"/>
        <w:rPr>
          <w:rFonts w:ascii="Book Antiqua" w:hAnsi="Book Antiqua"/>
          <w:bCs/>
        </w:rPr>
      </w:pPr>
    </w:p>
    <w:p w14:paraId="7AF7090F" w14:textId="19DA7F63" w:rsidR="00004EED" w:rsidRDefault="00004EED" w:rsidP="00A617F1">
      <w:pPr>
        <w:spacing w:after="60" w:line="244" w:lineRule="exact"/>
        <w:ind w:left="1701" w:right="346" w:firstLine="0"/>
        <w:rPr>
          <w:rFonts w:ascii="Book Antiqua" w:hAnsi="Book Antiqua"/>
          <w:bCs/>
        </w:rPr>
      </w:pPr>
      <w:r w:rsidRPr="00004EED">
        <w:rPr>
          <w:rFonts w:ascii="Book Antiqua" w:hAnsi="Book Antiqua"/>
          <w:bCs/>
        </w:rPr>
        <w:t>la superficie totale de l’ensemble des Immeubles bénéficiant des Travaux municipaux, incluant celui ou ceux du Titulaire;</w:t>
      </w:r>
    </w:p>
    <w:p w14:paraId="3FB28249" w14:textId="77777777" w:rsidR="00F04FEB" w:rsidRPr="00004EED" w:rsidRDefault="00F04FEB" w:rsidP="00F04FEB">
      <w:pPr>
        <w:spacing w:after="60" w:line="244" w:lineRule="exact"/>
        <w:ind w:left="0" w:right="346" w:firstLine="0"/>
        <w:rPr>
          <w:rFonts w:ascii="Book Antiqua" w:hAnsi="Book Antiqua"/>
          <w:bCs/>
        </w:rPr>
      </w:pPr>
    </w:p>
    <w:p w14:paraId="72236B79" w14:textId="3AAB2970" w:rsidR="00004EED" w:rsidRDefault="00004EED" w:rsidP="00004EED">
      <w:pPr>
        <w:spacing w:after="60" w:line="244" w:lineRule="exact"/>
        <w:ind w:left="567" w:right="346" w:firstLine="0"/>
        <w:rPr>
          <w:rFonts w:ascii="Book Antiqua" w:hAnsi="Book Antiqua"/>
          <w:bCs/>
        </w:rPr>
      </w:pPr>
      <w:r w:rsidRPr="00004EED">
        <w:rPr>
          <w:rFonts w:ascii="Book Antiqua" w:hAnsi="Book Antiqua"/>
          <w:bCs/>
        </w:rPr>
        <w:t>La quote-part dont est redevable tout Bénéficiaire des Travaux, autre que le Titulaire, est payable sur trente-six (36) mois en quatre (4) versements égaux et exigibles :</w:t>
      </w:r>
    </w:p>
    <w:p w14:paraId="53618175" w14:textId="77777777" w:rsidR="00F04FEB" w:rsidRPr="00004EED" w:rsidRDefault="00F04FEB" w:rsidP="00004EED">
      <w:pPr>
        <w:spacing w:after="60" w:line="244" w:lineRule="exact"/>
        <w:ind w:left="567" w:right="346" w:firstLine="0"/>
        <w:rPr>
          <w:rFonts w:ascii="Book Antiqua" w:hAnsi="Book Antiqua"/>
          <w:bCs/>
        </w:rPr>
      </w:pPr>
    </w:p>
    <w:p w14:paraId="53DEF7DE" w14:textId="5EB04230" w:rsidR="00004EED" w:rsidRDefault="00004EED" w:rsidP="00F04FEB">
      <w:pPr>
        <w:numPr>
          <w:ilvl w:val="0"/>
          <w:numId w:val="18"/>
        </w:numPr>
        <w:spacing w:after="60" w:line="244" w:lineRule="exact"/>
        <w:ind w:left="1418" w:right="346" w:hanging="284"/>
        <w:rPr>
          <w:rFonts w:ascii="Book Antiqua" w:hAnsi="Book Antiqua"/>
          <w:bCs/>
          <w:lang w:val="fr-FR"/>
        </w:rPr>
      </w:pPr>
      <w:r w:rsidRPr="00004EED">
        <w:rPr>
          <w:rFonts w:ascii="Book Antiqua" w:hAnsi="Book Antiqua"/>
          <w:bCs/>
          <w:lang w:val="fr-FR"/>
        </w:rPr>
        <w:t>Soixante (60) jours de la fin des travaux ;</w:t>
      </w:r>
    </w:p>
    <w:p w14:paraId="2AE81FBA" w14:textId="77777777" w:rsidR="00F04FEB" w:rsidRPr="00004EED" w:rsidRDefault="00F04FEB" w:rsidP="00F04FEB">
      <w:pPr>
        <w:spacing w:after="60" w:line="244" w:lineRule="exact"/>
        <w:ind w:left="1418" w:right="346" w:firstLine="0"/>
        <w:rPr>
          <w:rFonts w:ascii="Book Antiqua" w:hAnsi="Book Antiqua"/>
          <w:bCs/>
          <w:lang w:val="fr-FR"/>
        </w:rPr>
      </w:pPr>
    </w:p>
    <w:p w14:paraId="2BD7E3AE" w14:textId="2615F8D1" w:rsidR="00004EED" w:rsidRDefault="00004EED" w:rsidP="00F04FEB">
      <w:pPr>
        <w:numPr>
          <w:ilvl w:val="0"/>
          <w:numId w:val="18"/>
        </w:numPr>
        <w:spacing w:after="60" w:line="244" w:lineRule="exact"/>
        <w:ind w:left="1418" w:right="346" w:hanging="284"/>
        <w:rPr>
          <w:rFonts w:ascii="Book Antiqua" w:hAnsi="Book Antiqua"/>
          <w:bCs/>
          <w:lang w:val="fr-FR"/>
        </w:rPr>
      </w:pPr>
      <w:r w:rsidRPr="00004EED">
        <w:rPr>
          <w:rFonts w:ascii="Book Antiqua" w:hAnsi="Book Antiqua"/>
          <w:bCs/>
          <w:lang w:val="fr-FR"/>
        </w:rPr>
        <w:t xml:space="preserve">Douze (12) mois de la fin des travaux ; </w:t>
      </w:r>
    </w:p>
    <w:p w14:paraId="33F72006" w14:textId="77777777" w:rsidR="00F04FEB" w:rsidRPr="00004EED" w:rsidRDefault="00F04FEB" w:rsidP="00F04FEB">
      <w:pPr>
        <w:spacing w:after="60" w:line="244" w:lineRule="exact"/>
        <w:ind w:left="0" w:right="346" w:firstLine="0"/>
        <w:rPr>
          <w:rFonts w:ascii="Book Antiqua" w:hAnsi="Book Antiqua"/>
          <w:bCs/>
          <w:lang w:val="fr-FR"/>
        </w:rPr>
      </w:pPr>
    </w:p>
    <w:p w14:paraId="1446507F" w14:textId="2A63F546" w:rsidR="00004EED" w:rsidRDefault="00004EED" w:rsidP="00F04FEB">
      <w:pPr>
        <w:numPr>
          <w:ilvl w:val="0"/>
          <w:numId w:val="18"/>
        </w:numPr>
        <w:spacing w:after="60" w:line="244" w:lineRule="exact"/>
        <w:ind w:left="1418" w:right="346" w:hanging="284"/>
        <w:rPr>
          <w:rFonts w:ascii="Book Antiqua" w:hAnsi="Book Antiqua"/>
          <w:bCs/>
          <w:lang w:val="fr-FR"/>
        </w:rPr>
      </w:pPr>
      <w:r w:rsidRPr="00004EED">
        <w:rPr>
          <w:rFonts w:ascii="Book Antiqua" w:hAnsi="Book Antiqua"/>
          <w:bCs/>
          <w:lang w:val="fr-FR"/>
        </w:rPr>
        <w:t>Vingt-quatre (24) mois de la fin des travaux ; et</w:t>
      </w:r>
    </w:p>
    <w:p w14:paraId="57C54F20" w14:textId="77777777" w:rsidR="00F04FEB" w:rsidRPr="00004EED" w:rsidRDefault="00F04FEB" w:rsidP="00F04FEB">
      <w:pPr>
        <w:spacing w:after="60" w:line="244" w:lineRule="exact"/>
        <w:ind w:left="0" w:right="346" w:firstLine="0"/>
        <w:rPr>
          <w:rFonts w:ascii="Book Antiqua" w:hAnsi="Book Antiqua"/>
          <w:bCs/>
          <w:lang w:val="fr-FR"/>
        </w:rPr>
      </w:pPr>
    </w:p>
    <w:p w14:paraId="688ADA25" w14:textId="45C62424" w:rsidR="00004EED" w:rsidRDefault="00004EED" w:rsidP="00F04FEB">
      <w:pPr>
        <w:numPr>
          <w:ilvl w:val="0"/>
          <w:numId w:val="18"/>
        </w:numPr>
        <w:spacing w:after="60" w:line="244" w:lineRule="exact"/>
        <w:ind w:left="1418" w:right="346" w:hanging="284"/>
        <w:rPr>
          <w:rFonts w:ascii="Book Antiqua" w:hAnsi="Book Antiqua"/>
          <w:bCs/>
          <w:lang w:val="fr-FR"/>
        </w:rPr>
      </w:pPr>
      <w:r w:rsidRPr="00004EED">
        <w:rPr>
          <w:rFonts w:ascii="Book Antiqua" w:hAnsi="Book Antiqua"/>
          <w:bCs/>
          <w:lang w:val="fr-FR"/>
        </w:rPr>
        <w:t xml:space="preserve">Trente-six (36) mois de la fin des travaux </w:t>
      </w:r>
      <w:r w:rsidR="00F04FEB">
        <w:rPr>
          <w:rFonts w:ascii="Book Antiqua" w:hAnsi="Book Antiqua"/>
          <w:bCs/>
          <w:lang w:val="fr-FR"/>
        </w:rPr>
        <w:t>.</w:t>
      </w:r>
    </w:p>
    <w:p w14:paraId="5D654D72" w14:textId="77777777" w:rsidR="00F04FEB" w:rsidRPr="00004EED" w:rsidRDefault="00F04FEB" w:rsidP="00F04FEB">
      <w:pPr>
        <w:spacing w:after="60" w:line="244" w:lineRule="exact"/>
        <w:ind w:left="0" w:right="346" w:firstLine="0"/>
        <w:rPr>
          <w:rFonts w:ascii="Book Antiqua" w:hAnsi="Book Antiqua"/>
          <w:bCs/>
          <w:lang w:val="fr-FR"/>
        </w:rPr>
      </w:pPr>
    </w:p>
    <w:p w14:paraId="31DFBE9E" w14:textId="7ADAF45D" w:rsidR="00004EED" w:rsidRDefault="00004EED" w:rsidP="00004EED">
      <w:pPr>
        <w:spacing w:after="60" w:line="244" w:lineRule="exact"/>
        <w:ind w:left="567" w:right="346" w:firstLine="0"/>
        <w:rPr>
          <w:rFonts w:ascii="Book Antiqua" w:hAnsi="Book Antiqua"/>
          <w:bCs/>
        </w:rPr>
      </w:pPr>
      <w:r w:rsidRPr="00004EED">
        <w:rPr>
          <w:rFonts w:ascii="Book Antiqua" w:hAnsi="Book Antiqua"/>
          <w:bCs/>
        </w:rPr>
        <w:t>Le taux d’intérêt prévu au règlement de taxation et de tarification adopté annuellement par la Municipalité s’applique à tout retard de paiement de la quote-part.</w:t>
      </w:r>
    </w:p>
    <w:p w14:paraId="3CDD9363" w14:textId="77777777" w:rsidR="00F04FEB" w:rsidRPr="00004EED" w:rsidRDefault="00F04FEB" w:rsidP="00004EED">
      <w:pPr>
        <w:spacing w:after="60" w:line="244" w:lineRule="exact"/>
        <w:ind w:left="567" w:right="346" w:firstLine="0"/>
        <w:rPr>
          <w:rFonts w:ascii="Book Antiqua" w:hAnsi="Book Antiqua"/>
          <w:bCs/>
          <w:i/>
        </w:rPr>
      </w:pPr>
    </w:p>
    <w:p w14:paraId="6FA092EE" w14:textId="1B6C23B2" w:rsidR="00004EED" w:rsidRDefault="00004EED" w:rsidP="00004EED">
      <w:pPr>
        <w:spacing w:after="60" w:line="244" w:lineRule="exact"/>
        <w:ind w:left="567" w:right="346" w:firstLine="0"/>
        <w:rPr>
          <w:rFonts w:ascii="Book Antiqua" w:hAnsi="Book Antiqua"/>
          <w:bCs/>
        </w:rPr>
      </w:pPr>
      <w:r w:rsidRPr="00004EED">
        <w:rPr>
          <w:rFonts w:ascii="Book Antiqua" w:hAnsi="Book Antiqua"/>
          <w:bCs/>
        </w:rPr>
        <w:t>Cependant, malgré ce qui précède, la quote-part dont est redevable tout Bénéficiaire des Travaux municipaux est due et exigible en totalité suivant une des éventualités suivantes :</w:t>
      </w:r>
    </w:p>
    <w:p w14:paraId="1EA21844" w14:textId="77777777" w:rsidR="00F04FEB" w:rsidRPr="00004EED" w:rsidRDefault="00F04FEB" w:rsidP="00004EED">
      <w:pPr>
        <w:spacing w:after="60" w:line="244" w:lineRule="exact"/>
        <w:ind w:left="567" w:right="346" w:firstLine="0"/>
        <w:rPr>
          <w:rFonts w:ascii="Book Antiqua" w:hAnsi="Book Antiqua"/>
          <w:bCs/>
        </w:rPr>
      </w:pPr>
    </w:p>
    <w:p w14:paraId="7E31A500" w14:textId="1CF310F2" w:rsidR="00004EED" w:rsidRDefault="00004EED" w:rsidP="00F04FEB">
      <w:pPr>
        <w:numPr>
          <w:ilvl w:val="0"/>
          <w:numId w:val="13"/>
        </w:numPr>
        <w:tabs>
          <w:tab w:val="clear" w:pos="720"/>
        </w:tabs>
        <w:spacing w:after="60" w:line="244" w:lineRule="exact"/>
        <w:ind w:left="1418" w:right="346" w:hanging="284"/>
        <w:rPr>
          <w:rFonts w:ascii="Book Antiqua" w:hAnsi="Book Antiqua"/>
          <w:bCs/>
        </w:rPr>
      </w:pPr>
      <w:r w:rsidRPr="00004EED">
        <w:rPr>
          <w:rFonts w:ascii="Book Antiqua" w:hAnsi="Book Antiqua"/>
          <w:bCs/>
        </w:rPr>
        <w:t xml:space="preserve">Comme condition préalable à la délivrance d’un permis de construction ou de lotissement ou d’un certificat d’autorisation ou d’occupation demandé par un Bénéficiaire des Travaux municipaux. </w:t>
      </w:r>
    </w:p>
    <w:p w14:paraId="33DDD720" w14:textId="77777777" w:rsidR="00F04FEB" w:rsidRPr="00004EED" w:rsidRDefault="00F04FEB" w:rsidP="00F04FEB">
      <w:pPr>
        <w:spacing w:after="60" w:line="244" w:lineRule="exact"/>
        <w:ind w:left="1418" w:right="346" w:firstLine="0"/>
        <w:rPr>
          <w:rFonts w:ascii="Book Antiqua" w:hAnsi="Book Antiqua"/>
          <w:bCs/>
        </w:rPr>
      </w:pPr>
    </w:p>
    <w:p w14:paraId="5193EA9C" w14:textId="09BDA566" w:rsidR="00004EED" w:rsidRDefault="00004EED" w:rsidP="00F04FEB">
      <w:pPr>
        <w:spacing w:after="60" w:line="244" w:lineRule="exact"/>
        <w:ind w:left="1418" w:right="346" w:firstLine="0"/>
        <w:rPr>
          <w:rFonts w:ascii="Book Antiqua" w:hAnsi="Book Antiqua"/>
          <w:bCs/>
        </w:rPr>
      </w:pPr>
      <w:r w:rsidRPr="00004EED">
        <w:rPr>
          <w:rFonts w:ascii="Book Antiqua" w:hAnsi="Book Antiqua"/>
          <w:bCs/>
        </w:rPr>
        <w:t xml:space="preserve">Aucun permis ou certificat ne sera émis par la Municipalité lorsque l’Immeuble concerné est identifié à l’annexe joint à l’Entente à moins que son propriétaire n’ait au préalable acquitté à la Municipalité la totalité de sa quote-part. </w:t>
      </w:r>
    </w:p>
    <w:p w14:paraId="4B7EE5AA" w14:textId="77777777" w:rsidR="00F04FEB" w:rsidRPr="00004EED" w:rsidRDefault="00F04FEB" w:rsidP="00F04FEB">
      <w:pPr>
        <w:spacing w:after="60" w:line="244" w:lineRule="exact"/>
        <w:ind w:left="1418" w:right="346" w:firstLine="0"/>
        <w:rPr>
          <w:rFonts w:ascii="Book Antiqua" w:hAnsi="Book Antiqua"/>
          <w:bCs/>
        </w:rPr>
      </w:pPr>
    </w:p>
    <w:p w14:paraId="329C3505" w14:textId="6EADE3D9" w:rsidR="00004EED" w:rsidRDefault="00004EED" w:rsidP="00F04FEB">
      <w:pPr>
        <w:numPr>
          <w:ilvl w:val="0"/>
          <w:numId w:val="13"/>
        </w:numPr>
        <w:tabs>
          <w:tab w:val="clear" w:pos="720"/>
        </w:tabs>
        <w:spacing w:after="60" w:line="244" w:lineRule="exact"/>
        <w:ind w:left="1418" w:right="346" w:hanging="284"/>
        <w:rPr>
          <w:rFonts w:ascii="Book Antiqua" w:hAnsi="Book Antiqua"/>
          <w:bCs/>
        </w:rPr>
      </w:pPr>
      <w:r w:rsidRPr="00004EED">
        <w:rPr>
          <w:rFonts w:ascii="Book Antiqua" w:hAnsi="Book Antiqua"/>
          <w:bCs/>
        </w:rPr>
        <w:t xml:space="preserve">Lors du raccordement du Bâtiment du Bénéficiaire des Travaux municipaux à l’une ou l’autre des infrastructures comprises dans les Travaux municipaux. </w:t>
      </w:r>
    </w:p>
    <w:p w14:paraId="200AE3AF" w14:textId="77777777" w:rsidR="00F04FEB" w:rsidRPr="00004EED" w:rsidRDefault="00F04FEB" w:rsidP="00F04FEB">
      <w:pPr>
        <w:spacing w:after="60" w:line="244" w:lineRule="exact"/>
        <w:ind w:left="1418" w:right="346" w:firstLine="0"/>
        <w:rPr>
          <w:rFonts w:ascii="Book Antiqua" w:hAnsi="Book Antiqua"/>
          <w:bCs/>
        </w:rPr>
      </w:pPr>
    </w:p>
    <w:p w14:paraId="2DAACC32" w14:textId="5CCD811F" w:rsidR="00004EED" w:rsidRDefault="00004EED" w:rsidP="00004EED">
      <w:pPr>
        <w:spacing w:after="60" w:line="244" w:lineRule="exact"/>
        <w:ind w:left="567" w:right="346" w:firstLine="0"/>
        <w:rPr>
          <w:rFonts w:ascii="Book Antiqua" w:hAnsi="Book Antiqua"/>
          <w:bCs/>
        </w:rPr>
      </w:pPr>
      <w:r w:rsidRPr="00004EED">
        <w:rPr>
          <w:rFonts w:ascii="Book Antiqua" w:hAnsi="Book Antiqua"/>
          <w:bCs/>
        </w:rPr>
        <w:t>La Municipalité remet au Titulaire les quotes-parts payées par les Bénéficiaires au fur et à mesure qu’elle les reçoit après déduction des frais d’administration et de perception de dix pourcent (10%).</w:t>
      </w:r>
    </w:p>
    <w:p w14:paraId="52DF6637" w14:textId="77777777" w:rsidR="00F04FEB" w:rsidRPr="00004EED" w:rsidRDefault="00F04FEB" w:rsidP="00004EED">
      <w:pPr>
        <w:spacing w:after="60" w:line="244" w:lineRule="exact"/>
        <w:ind w:left="567" w:right="346" w:firstLine="0"/>
        <w:rPr>
          <w:rFonts w:ascii="Book Antiqua" w:hAnsi="Book Antiqua"/>
          <w:bCs/>
        </w:rPr>
      </w:pPr>
    </w:p>
    <w:p w14:paraId="0C6869AB" w14:textId="5F6131A8" w:rsidR="00004EED" w:rsidRDefault="00004EED" w:rsidP="00004EED">
      <w:pPr>
        <w:spacing w:after="60" w:line="244" w:lineRule="exact"/>
        <w:ind w:left="567" w:right="346" w:firstLine="0"/>
        <w:rPr>
          <w:rFonts w:ascii="Book Antiqua" w:hAnsi="Book Antiqua"/>
          <w:bCs/>
          <w:u w:val="single"/>
        </w:rPr>
      </w:pPr>
      <w:r w:rsidRPr="00004EED">
        <w:rPr>
          <w:rFonts w:ascii="Book Antiqua" w:hAnsi="Book Antiqua"/>
          <w:b/>
          <w:bCs/>
          <w:u w:val="single"/>
        </w:rPr>
        <w:t>ARTICLE 13</w:t>
      </w:r>
      <w:r w:rsidRPr="00004EED">
        <w:rPr>
          <w:rFonts w:ascii="Book Antiqua" w:hAnsi="Book Antiqua"/>
          <w:b/>
          <w:bCs/>
        </w:rPr>
        <w:t xml:space="preserve"> -</w:t>
      </w:r>
      <w:r w:rsidRPr="00004EED">
        <w:rPr>
          <w:rFonts w:ascii="Book Antiqua" w:hAnsi="Book Antiqua"/>
          <w:bCs/>
        </w:rPr>
        <w:tab/>
      </w:r>
      <w:r w:rsidRPr="00004EED">
        <w:rPr>
          <w:rFonts w:ascii="Book Antiqua" w:hAnsi="Book Antiqua"/>
          <w:bCs/>
          <w:u w:val="single"/>
        </w:rPr>
        <w:t>Entrée en vigueur</w:t>
      </w:r>
    </w:p>
    <w:p w14:paraId="2EBAE687" w14:textId="77777777" w:rsidR="00F04FEB" w:rsidRPr="00004EED" w:rsidRDefault="00F04FEB" w:rsidP="00004EED">
      <w:pPr>
        <w:spacing w:after="60" w:line="244" w:lineRule="exact"/>
        <w:ind w:left="567" w:right="346" w:firstLine="0"/>
        <w:rPr>
          <w:rFonts w:ascii="Book Antiqua" w:hAnsi="Book Antiqua"/>
          <w:b/>
          <w:bCs/>
          <w:lang w:val="fr-FR"/>
        </w:rPr>
      </w:pPr>
    </w:p>
    <w:p w14:paraId="1CAA6DE2" w14:textId="77777777" w:rsidR="00004EED" w:rsidRPr="00004EED" w:rsidRDefault="00004EED" w:rsidP="00004EED">
      <w:pPr>
        <w:spacing w:after="60" w:line="244" w:lineRule="exact"/>
        <w:ind w:left="567" w:right="346" w:firstLine="0"/>
        <w:rPr>
          <w:rFonts w:ascii="Book Antiqua" w:hAnsi="Book Antiqua"/>
          <w:bCs/>
          <w:lang w:val="fr-FR"/>
        </w:rPr>
      </w:pPr>
      <w:r w:rsidRPr="00004EED">
        <w:rPr>
          <w:rFonts w:ascii="Book Antiqua" w:hAnsi="Book Antiqua"/>
          <w:bCs/>
          <w:lang w:val="fr-FR"/>
        </w:rPr>
        <w:t>Le présent règlement entre en vigueur conformément à la loi.</w:t>
      </w:r>
    </w:p>
    <w:p w14:paraId="3EBE43A2" w14:textId="24358182" w:rsidR="00004EED" w:rsidRDefault="00004EED" w:rsidP="00004EED">
      <w:pPr>
        <w:spacing w:after="60" w:line="244" w:lineRule="exact"/>
        <w:ind w:left="567" w:right="346" w:firstLine="0"/>
        <w:rPr>
          <w:rFonts w:ascii="Book Antiqua" w:hAnsi="Book Antiqua"/>
          <w:bCs/>
          <w:lang w:val="fr-FR"/>
        </w:rPr>
      </w:pPr>
    </w:p>
    <w:p w14:paraId="33B62208" w14:textId="77777777" w:rsidR="00004EED" w:rsidRPr="00004EED" w:rsidRDefault="00004EED" w:rsidP="00004EED">
      <w:pPr>
        <w:spacing w:after="60" w:line="244" w:lineRule="exact"/>
        <w:ind w:left="567" w:right="346" w:firstLine="0"/>
        <w:rPr>
          <w:rFonts w:ascii="Book Antiqua" w:hAnsi="Book Antiqua"/>
          <w:bCs/>
          <w:lang w:val="fr-FR"/>
        </w:rPr>
      </w:pPr>
    </w:p>
    <w:p w14:paraId="53901158" w14:textId="73E0BAE0" w:rsidR="007F56C4" w:rsidRDefault="007F56C4" w:rsidP="00E8574D">
      <w:pPr>
        <w:ind w:hanging="843"/>
        <w:rPr>
          <w:rFonts w:ascii="Book Antiqua" w:hAnsi="Book Antiqua" w:cs="Arial"/>
        </w:rPr>
      </w:pPr>
      <w:r w:rsidRPr="00914A95">
        <w:rPr>
          <w:rFonts w:ascii="Book Antiqua" w:hAnsi="Book Antiqua" w:cs="Arial"/>
        </w:rPr>
        <w:t>MUNICIPALITÉ DE FRANKLIN</w:t>
      </w:r>
    </w:p>
    <w:p w14:paraId="5F8595A4" w14:textId="77777777" w:rsidR="00E8574D" w:rsidRPr="00E8574D" w:rsidRDefault="00E8574D" w:rsidP="00E8574D">
      <w:pPr>
        <w:ind w:hanging="843"/>
        <w:rPr>
          <w:rFonts w:ascii="Book Antiqua" w:hAnsi="Book Antiqua" w:cs="Arial"/>
          <w:sz w:val="16"/>
          <w:szCs w:val="16"/>
        </w:rPr>
      </w:pPr>
    </w:p>
    <w:p w14:paraId="15D03899" w14:textId="532AA37B" w:rsidR="007F56C4" w:rsidRDefault="007F56C4" w:rsidP="007F56C4">
      <w:pPr>
        <w:ind w:left="0" w:firstLine="0"/>
        <w:rPr>
          <w:rFonts w:ascii="Book Antiqua" w:hAnsi="Book Antiqua" w:cs="Arial"/>
        </w:rPr>
      </w:pPr>
    </w:p>
    <w:p w14:paraId="25CE88BE" w14:textId="77777777" w:rsidR="00F04FEB" w:rsidRPr="00914A95" w:rsidRDefault="00F04FEB" w:rsidP="007F56C4">
      <w:pPr>
        <w:ind w:left="0" w:firstLine="0"/>
        <w:rPr>
          <w:rFonts w:ascii="Book Antiqua" w:hAnsi="Book Antiqua" w:cs="Arial"/>
        </w:rPr>
      </w:pPr>
    </w:p>
    <w:tbl>
      <w:tblPr>
        <w:tblW w:w="9286" w:type="dxa"/>
        <w:tblInd w:w="637" w:type="dxa"/>
        <w:tblLayout w:type="fixed"/>
        <w:tblCellMar>
          <w:left w:w="70" w:type="dxa"/>
          <w:right w:w="70" w:type="dxa"/>
        </w:tblCellMar>
        <w:tblLook w:val="04A0" w:firstRow="1" w:lastRow="0" w:firstColumn="1" w:lastColumn="0" w:noHBand="0" w:noVBand="1"/>
      </w:tblPr>
      <w:tblGrid>
        <w:gridCol w:w="4320"/>
        <w:gridCol w:w="430"/>
        <w:gridCol w:w="4536"/>
      </w:tblGrid>
      <w:tr w:rsidR="007F56C4" w:rsidRPr="00914A95" w14:paraId="14501C4F" w14:textId="77777777" w:rsidTr="0041193D">
        <w:tc>
          <w:tcPr>
            <w:tcW w:w="4320" w:type="dxa"/>
            <w:tcBorders>
              <w:top w:val="single" w:sz="4" w:space="0" w:color="000000"/>
              <w:left w:val="nil"/>
              <w:bottom w:val="nil"/>
              <w:right w:val="nil"/>
            </w:tcBorders>
            <w:hideMark/>
          </w:tcPr>
          <w:p w14:paraId="701813F4" w14:textId="77777777" w:rsidR="007F56C4" w:rsidRPr="00914A95" w:rsidRDefault="007F56C4" w:rsidP="0041193D">
            <w:pPr>
              <w:rPr>
                <w:rFonts w:ascii="Book Antiqua" w:hAnsi="Book Antiqua" w:cs="Arial"/>
              </w:rPr>
            </w:pPr>
            <w:r w:rsidRPr="00914A95">
              <w:rPr>
                <w:rFonts w:ascii="Book Antiqua" w:hAnsi="Book Antiqua" w:cs="Arial"/>
              </w:rPr>
              <w:t>Douglas Brooks,</w:t>
            </w:r>
          </w:p>
          <w:p w14:paraId="66C277B1" w14:textId="77777777" w:rsidR="007F56C4" w:rsidRPr="00914A95" w:rsidRDefault="007F56C4" w:rsidP="0041193D">
            <w:pPr>
              <w:rPr>
                <w:rFonts w:ascii="Book Antiqua" w:hAnsi="Book Antiqua" w:cs="Arial"/>
              </w:rPr>
            </w:pPr>
            <w:r w:rsidRPr="00914A95">
              <w:rPr>
                <w:rFonts w:ascii="Book Antiqua" w:hAnsi="Book Antiqua" w:cs="Arial"/>
              </w:rPr>
              <w:t>Maire</w:t>
            </w:r>
          </w:p>
        </w:tc>
        <w:tc>
          <w:tcPr>
            <w:tcW w:w="430" w:type="dxa"/>
          </w:tcPr>
          <w:p w14:paraId="4D76AB79" w14:textId="77777777" w:rsidR="007F56C4" w:rsidRPr="00914A95" w:rsidRDefault="007F56C4" w:rsidP="0041193D">
            <w:pPr>
              <w:rPr>
                <w:rFonts w:ascii="Book Antiqua" w:hAnsi="Book Antiqua" w:cs="Arial"/>
              </w:rPr>
            </w:pPr>
          </w:p>
        </w:tc>
        <w:tc>
          <w:tcPr>
            <w:tcW w:w="4536" w:type="dxa"/>
            <w:tcBorders>
              <w:top w:val="single" w:sz="4" w:space="0" w:color="000000"/>
              <w:left w:val="nil"/>
              <w:bottom w:val="nil"/>
              <w:right w:val="nil"/>
            </w:tcBorders>
            <w:hideMark/>
          </w:tcPr>
          <w:p w14:paraId="3BFA6BAB" w14:textId="77777777" w:rsidR="007F56C4" w:rsidRDefault="00E8574D" w:rsidP="0041193D">
            <w:pPr>
              <w:rPr>
                <w:rFonts w:ascii="Book Antiqua" w:hAnsi="Book Antiqua" w:cs="Arial"/>
              </w:rPr>
            </w:pPr>
            <w:r>
              <w:rPr>
                <w:rFonts w:ascii="Book Antiqua" w:hAnsi="Book Antiqua" w:cs="Arial"/>
              </w:rPr>
              <w:t xml:space="preserve">Louis-Alexandre </w:t>
            </w:r>
            <w:proofErr w:type="spellStart"/>
            <w:r>
              <w:rPr>
                <w:rFonts w:ascii="Book Antiqua" w:hAnsi="Book Antiqua" w:cs="Arial"/>
              </w:rPr>
              <w:t>Monast</w:t>
            </w:r>
            <w:proofErr w:type="spellEnd"/>
          </w:p>
          <w:p w14:paraId="5C9D298E" w14:textId="0485D4A4" w:rsidR="00E8574D" w:rsidRPr="00914A95" w:rsidRDefault="00E8574D" w:rsidP="0041193D">
            <w:pPr>
              <w:rPr>
                <w:rFonts w:ascii="Book Antiqua" w:hAnsi="Book Antiqua" w:cs="Arial"/>
              </w:rPr>
            </w:pPr>
            <w:r>
              <w:rPr>
                <w:rFonts w:ascii="Book Antiqua" w:hAnsi="Book Antiqua" w:cs="Arial"/>
              </w:rPr>
              <w:t>Directeur général et secrétaire-trésorier</w:t>
            </w:r>
          </w:p>
        </w:tc>
      </w:tr>
    </w:tbl>
    <w:p w14:paraId="5FF2F228" w14:textId="77777777" w:rsidR="00F04FEB" w:rsidRDefault="00F04FEB" w:rsidP="00E8574D">
      <w:pPr>
        <w:ind w:left="0" w:firstLine="567"/>
        <w:rPr>
          <w:rFonts w:ascii="Book Antiqua" w:hAnsi="Book Antiqua" w:cs="Arial"/>
        </w:rPr>
      </w:pPr>
    </w:p>
    <w:p w14:paraId="7F64918C" w14:textId="77777777" w:rsidR="00F04FEB" w:rsidRDefault="00F04FEB" w:rsidP="00E8574D">
      <w:pPr>
        <w:ind w:left="0" w:firstLine="567"/>
        <w:rPr>
          <w:rFonts w:ascii="Book Antiqua" w:hAnsi="Book Antiqua" w:cs="Arial"/>
        </w:rPr>
      </w:pPr>
    </w:p>
    <w:p w14:paraId="120BD988" w14:textId="20B862CB" w:rsidR="007F56C4" w:rsidRPr="00914A95" w:rsidRDefault="007F56C4" w:rsidP="00E8574D">
      <w:pPr>
        <w:ind w:left="0" w:firstLine="567"/>
        <w:rPr>
          <w:rFonts w:ascii="Book Antiqua" w:hAnsi="Book Antiqua" w:cs="Arial"/>
        </w:rPr>
      </w:pPr>
      <w:r w:rsidRPr="00914A95">
        <w:rPr>
          <w:rFonts w:ascii="Book Antiqua" w:hAnsi="Book Antiqua" w:cs="Arial"/>
        </w:rPr>
        <w:t xml:space="preserve">Avis de motion : </w:t>
      </w:r>
      <w:r w:rsidR="0042682E">
        <w:rPr>
          <w:rFonts w:ascii="Book Antiqua" w:hAnsi="Book Antiqua" w:cs="Arial"/>
        </w:rPr>
        <w:t>Le 11 janvier 2021</w:t>
      </w:r>
    </w:p>
    <w:p w14:paraId="6BA4FEEF" w14:textId="42FA2A33" w:rsidR="007F56C4" w:rsidRPr="00914A95" w:rsidRDefault="007F56C4" w:rsidP="007F56C4">
      <w:pPr>
        <w:ind w:hanging="843"/>
        <w:rPr>
          <w:rFonts w:ascii="Book Antiqua" w:hAnsi="Book Antiqua" w:cs="Arial"/>
        </w:rPr>
      </w:pPr>
      <w:r w:rsidRPr="00914A95">
        <w:rPr>
          <w:rFonts w:ascii="Book Antiqua" w:hAnsi="Book Antiqua" w:cs="Arial"/>
        </w:rPr>
        <w:t>Dépôt et présentation</w:t>
      </w:r>
      <w:r>
        <w:rPr>
          <w:rFonts w:ascii="Book Antiqua" w:hAnsi="Book Antiqua" w:cs="Arial"/>
        </w:rPr>
        <w:t xml:space="preserve"> du projet de R</w:t>
      </w:r>
      <w:r w:rsidRPr="00914A95">
        <w:rPr>
          <w:rFonts w:ascii="Book Antiqua" w:hAnsi="Book Antiqua" w:cs="Arial"/>
        </w:rPr>
        <w:t xml:space="preserve">èglement : </w:t>
      </w:r>
      <w:r w:rsidR="0042682E">
        <w:rPr>
          <w:rFonts w:ascii="Book Antiqua" w:hAnsi="Book Antiqua" w:cs="Arial"/>
        </w:rPr>
        <w:t>Le 11 janvier 2021</w:t>
      </w:r>
    </w:p>
    <w:p w14:paraId="33D5106F" w14:textId="7156E16D" w:rsidR="007F56C4" w:rsidRPr="00914A95" w:rsidRDefault="007F56C4" w:rsidP="007F56C4">
      <w:pPr>
        <w:ind w:hanging="843"/>
        <w:rPr>
          <w:rFonts w:ascii="Book Antiqua" w:hAnsi="Book Antiqua" w:cs="Arial"/>
        </w:rPr>
      </w:pPr>
      <w:r w:rsidRPr="00914A95">
        <w:rPr>
          <w:rFonts w:ascii="Book Antiqua" w:hAnsi="Book Antiqua" w:cs="Arial"/>
        </w:rPr>
        <w:t>Adoption du Règlement :</w:t>
      </w:r>
      <w:r>
        <w:rPr>
          <w:rFonts w:ascii="Book Antiqua" w:hAnsi="Book Antiqua" w:cs="Arial"/>
        </w:rPr>
        <w:t xml:space="preserve"> </w:t>
      </w:r>
      <w:r w:rsidR="00DE4BC0">
        <w:rPr>
          <w:rFonts w:ascii="Book Antiqua" w:hAnsi="Book Antiqua" w:cs="Arial"/>
        </w:rPr>
        <w:t xml:space="preserve"> </w:t>
      </w:r>
      <w:r w:rsidR="0042682E">
        <w:rPr>
          <w:rFonts w:ascii="Book Antiqua" w:hAnsi="Book Antiqua" w:cs="Arial"/>
        </w:rPr>
        <w:t>Le 5 juillet 2021</w:t>
      </w:r>
    </w:p>
    <w:p w14:paraId="0FE444AC" w14:textId="0ADAE8C4" w:rsidR="007F56C4" w:rsidRPr="00914A95" w:rsidRDefault="007F56C4" w:rsidP="007F56C4">
      <w:pPr>
        <w:ind w:hanging="843"/>
        <w:rPr>
          <w:rFonts w:ascii="Book Antiqua" w:hAnsi="Book Antiqua" w:cs="Arial"/>
          <w:lang w:val="fr-FR"/>
        </w:rPr>
      </w:pPr>
      <w:r w:rsidRPr="00914A95">
        <w:rPr>
          <w:rFonts w:ascii="Book Antiqua" w:hAnsi="Book Antiqua" w:cs="Arial"/>
          <w:lang w:val="fr-FR"/>
        </w:rPr>
        <w:t>Affiché le :</w:t>
      </w:r>
      <w:r>
        <w:rPr>
          <w:rFonts w:ascii="Book Antiqua" w:hAnsi="Book Antiqua" w:cs="Arial"/>
          <w:lang w:val="fr-FR"/>
        </w:rPr>
        <w:t xml:space="preserve"> </w:t>
      </w:r>
      <w:r w:rsidR="0042682E">
        <w:rPr>
          <w:rFonts w:ascii="Book Antiqua" w:hAnsi="Book Antiqua" w:cs="Arial"/>
          <w:lang w:val="fr-FR"/>
        </w:rPr>
        <w:t>Le 16 juillet 2021</w:t>
      </w:r>
    </w:p>
    <w:p w14:paraId="1C2C31F1" w14:textId="0959D840" w:rsidR="004901DA" w:rsidRPr="00E8574D" w:rsidRDefault="007F56C4" w:rsidP="00E8574D">
      <w:pPr>
        <w:ind w:hanging="843"/>
        <w:rPr>
          <w:rFonts w:ascii="Book Antiqua" w:hAnsi="Book Antiqua" w:cs="Arial"/>
          <w:lang w:val="fr-FR"/>
        </w:rPr>
      </w:pPr>
      <w:r w:rsidRPr="00914A95">
        <w:rPr>
          <w:rFonts w:ascii="Book Antiqua" w:hAnsi="Book Antiqua" w:cs="Arial"/>
          <w:lang w:val="fr-FR"/>
        </w:rPr>
        <w:t>Entrée en vigueur </w:t>
      </w:r>
      <w:r w:rsidRPr="00B7335B">
        <w:rPr>
          <w:rFonts w:ascii="Book Antiqua" w:hAnsi="Book Antiqua" w:cs="Arial"/>
          <w:lang w:val="fr-FR"/>
        </w:rPr>
        <w:t xml:space="preserve">: </w:t>
      </w:r>
      <w:r w:rsidR="0042682E">
        <w:rPr>
          <w:rFonts w:ascii="Book Antiqua" w:hAnsi="Book Antiqua" w:cs="Arial"/>
          <w:lang w:val="fr-FR"/>
        </w:rPr>
        <w:t>Le 16 juillet 2021</w:t>
      </w:r>
    </w:p>
    <w:sectPr w:rsidR="004901DA" w:rsidRPr="00E8574D" w:rsidSect="00A617F1">
      <w:headerReference w:type="even" r:id="rId9"/>
      <w:headerReference w:type="default" r:id="rId10"/>
      <w:footerReference w:type="even" r:id="rId11"/>
      <w:footerReference w:type="default" r:id="rId12"/>
      <w:headerReference w:type="first" r:id="rId13"/>
      <w:footerReference w:type="first" r:id="rId14"/>
      <w:pgSz w:w="12240" w:h="20160" w:code="5"/>
      <w:pgMar w:top="1134" w:right="1750" w:bottom="1134" w:left="1134"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B3236" w14:textId="77777777" w:rsidR="009F049A" w:rsidRDefault="009F049A" w:rsidP="00060F78">
      <w:r>
        <w:separator/>
      </w:r>
    </w:p>
  </w:endnote>
  <w:endnote w:type="continuationSeparator" w:id="0">
    <w:p w14:paraId="5E5E39AC" w14:textId="77777777" w:rsidR="009F049A" w:rsidRDefault="009F049A" w:rsidP="00060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74DE" w14:textId="77777777" w:rsidR="000A0195" w:rsidRDefault="000A019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BE96D" w14:textId="423EF873" w:rsidR="00596715" w:rsidRPr="00596715" w:rsidRDefault="00596715">
    <w:pPr>
      <w:pStyle w:val="Pieddepage"/>
      <w:jc w:val="right"/>
      <w:rPr>
        <w:sz w:val="16"/>
        <w:szCs w:val="16"/>
      </w:rPr>
    </w:pPr>
    <w:r w:rsidRPr="00596715">
      <w:rPr>
        <w:sz w:val="16"/>
        <w:szCs w:val="16"/>
        <w:lang w:val="fr-FR"/>
      </w:rPr>
      <w:t xml:space="preserve">Page | </w:t>
    </w:r>
    <w:r w:rsidRPr="00596715">
      <w:rPr>
        <w:sz w:val="16"/>
        <w:szCs w:val="16"/>
      </w:rPr>
      <w:fldChar w:fldCharType="begin"/>
    </w:r>
    <w:r w:rsidRPr="00596715">
      <w:rPr>
        <w:sz w:val="16"/>
        <w:szCs w:val="16"/>
      </w:rPr>
      <w:instrText>PAGE   \* MERGEFORMAT</w:instrText>
    </w:r>
    <w:r w:rsidRPr="00596715">
      <w:rPr>
        <w:sz w:val="16"/>
        <w:szCs w:val="16"/>
      </w:rPr>
      <w:fldChar w:fldCharType="separate"/>
    </w:r>
    <w:r w:rsidR="00E8574D" w:rsidRPr="00E8574D">
      <w:rPr>
        <w:noProof/>
        <w:sz w:val="16"/>
        <w:szCs w:val="16"/>
        <w:lang w:val="fr-FR"/>
      </w:rPr>
      <w:t>1</w:t>
    </w:r>
    <w:r w:rsidRPr="00596715">
      <w:rPr>
        <w:sz w:val="16"/>
        <w:szCs w:val="16"/>
      </w:rPr>
      <w:fldChar w:fldCharType="end"/>
    </w:r>
    <w:r w:rsidRPr="00596715">
      <w:rPr>
        <w:sz w:val="16"/>
        <w:szCs w:val="16"/>
        <w:lang w:val="fr-FR"/>
      </w:rPr>
      <w:t xml:space="preserve"> </w:t>
    </w:r>
  </w:p>
  <w:p w14:paraId="6126D81B" w14:textId="77777777" w:rsidR="00596715" w:rsidRDefault="0059671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A0738" w14:textId="77777777" w:rsidR="000A0195" w:rsidRDefault="000A019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8A310" w14:textId="77777777" w:rsidR="009F049A" w:rsidRDefault="009F049A" w:rsidP="00060F78">
      <w:r>
        <w:separator/>
      </w:r>
    </w:p>
  </w:footnote>
  <w:footnote w:type="continuationSeparator" w:id="0">
    <w:p w14:paraId="6CA3EB1A" w14:textId="77777777" w:rsidR="009F049A" w:rsidRDefault="009F049A" w:rsidP="00060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A855" w14:textId="0BDC37AB" w:rsidR="000A0195" w:rsidRDefault="000A019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0AC6" w14:textId="1A5043E2" w:rsidR="000A0195" w:rsidRDefault="000A019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24D75" w14:textId="2E54F232" w:rsidR="000A0195" w:rsidRDefault="000A019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A30A3"/>
    <w:multiLevelType w:val="multilevel"/>
    <w:tmpl w:val="31F01670"/>
    <w:lvl w:ilvl="0">
      <w:start w:val="1"/>
      <w:numFmt w:val="lowerLetter"/>
      <w:lvlText w:val="%1)"/>
      <w:lvlJc w:val="left"/>
      <w:pPr>
        <w:tabs>
          <w:tab w:val="left" w:pos="432"/>
        </w:tabs>
      </w:pPr>
      <w:rPr>
        <w:rFonts w:ascii="Arial" w:eastAsia="Arial" w:hAnsi="Arial"/>
        <w:color w:val="000000"/>
        <w:spacing w:val="1"/>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9D6450"/>
    <w:multiLevelType w:val="hybridMultilevel"/>
    <w:tmpl w:val="45EE0BC2"/>
    <w:lvl w:ilvl="0" w:tplc="5858B90C">
      <w:start w:val="1"/>
      <w:numFmt w:val="lowerRoman"/>
      <w:lvlText w:val="%1."/>
      <w:lvlJc w:val="left"/>
      <w:pPr>
        <w:ind w:left="1353" w:hanging="360"/>
      </w:pPr>
      <w:rPr>
        <w:rFonts w:hint="default"/>
      </w:rPr>
    </w:lvl>
    <w:lvl w:ilvl="1" w:tplc="0C0C0019" w:tentative="1">
      <w:start w:val="1"/>
      <w:numFmt w:val="lowerLetter"/>
      <w:lvlText w:val="%2."/>
      <w:lvlJc w:val="left"/>
      <w:pPr>
        <w:ind w:left="3600" w:hanging="360"/>
      </w:pPr>
    </w:lvl>
    <w:lvl w:ilvl="2" w:tplc="0C0C001B" w:tentative="1">
      <w:start w:val="1"/>
      <w:numFmt w:val="lowerRoman"/>
      <w:lvlText w:val="%3."/>
      <w:lvlJc w:val="right"/>
      <w:pPr>
        <w:ind w:left="4320" w:hanging="180"/>
      </w:pPr>
    </w:lvl>
    <w:lvl w:ilvl="3" w:tplc="0C0C000F" w:tentative="1">
      <w:start w:val="1"/>
      <w:numFmt w:val="decimal"/>
      <w:lvlText w:val="%4."/>
      <w:lvlJc w:val="left"/>
      <w:pPr>
        <w:ind w:left="5040" w:hanging="360"/>
      </w:pPr>
    </w:lvl>
    <w:lvl w:ilvl="4" w:tplc="0C0C0019" w:tentative="1">
      <w:start w:val="1"/>
      <w:numFmt w:val="lowerLetter"/>
      <w:lvlText w:val="%5."/>
      <w:lvlJc w:val="left"/>
      <w:pPr>
        <w:ind w:left="5760" w:hanging="360"/>
      </w:pPr>
    </w:lvl>
    <w:lvl w:ilvl="5" w:tplc="0C0C001B" w:tentative="1">
      <w:start w:val="1"/>
      <w:numFmt w:val="lowerRoman"/>
      <w:lvlText w:val="%6."/>
      <w:lvlJc w:val="right"/>
      <w:pPr>
        <w:ind w:left="6480" w:hanging="180"/>
      </w:pPr>
    </w:lvl>
    <w:lvl w:ilvl="6" w:tplc="0C0C000F" w:tentative="1">
      <w:start w:val="1"/>
      <w:numFmt w:val="decimal"/>
      <w:lvlText w:val="%7."/>
      <w:lvlJc w:val="left"/>
      <w:pPr>
        <w:ind w:left="7200" w:hanging="360"/>
      </w:pPr>
    </w:lvl>
    <w:lvl w:ilvl="7" w:tplc="0C0C0019" w:tentative="1">
      <w:start w:val="1"/>
      <w:numFmt w:val="lowerLetter"/>
      <w:lvlText w:val="%8."/>
      <w:lvlJc w:val="left"/>
      <w:pPr>
        <w:ind w:left="7920" w:hanging="360"/>
      </w:pPr>
    </w:lvl>
    <w:lvl w:ilvl="8" w:tplc="0C0C001B" w:tentative="1">
      <w:start w:val="1"/>
      <w:numFmt w:val="lowerRoman"/>
      <w:lvlText w:val="%9."/>
      <w:lvlJc w:val="right"/>
      <w:pPr>
        <w:ind w:left="8640" w:hanging="180"/>
      </w:pPr>
    </w:lvl>
  </w:abstractNum>
  <w:abstractNum w:abstractNumId="2" w15:restartNumberingAfterBreak="0">
    <w:nsid w:val="27CA226A"/>
    <w:multiLevelType w:val="hybridMultilevel"/>
    <w:tmpl w:val="945C3954"/>
    <w:lvl w:ilvl="0" w:tplc="41C6BDAC">
      <w:start w:val="1"/>
      <w:numFmt w:val="lowerLetter"/>
      <w:lvlText w:val="%1)"/>
      <w:lvlJc w:val="left"/>
      <w:pPr>
        <w:ind w:left="2062" w:hanging="360"/>
      </w:pPr>
      <w:rPr>
        <w:rFonts w:hint="default"/>
        <w:u w:val="none"/>
      </w:rPr>
    </w:lvl>
    <w:lvl w:ilvl="1" w:tplc="CF7A12AE">
      <w:start w:val="1"/>
      <w:numFmt w:val="lowerRoman"/>
      <w:lvlText w:val="%2."/>
      <w:lvlJc w:val="left"/>
      <w:pPr>
        <w:ind w:left="3144" w:hanging="720"/>
      </w:pPr>
      <w:rPr>
        <w:rFonts w:hint="default"/>
      </w:rPr>
    </w:lvl>
    <w:lvl w:ilvl="2" w:tplc="0C0C001B" w:tentative="1">
      <w:start w:val="1"/>
      <w:numFmt w:val="lowerRoman"/>
      <w:lvlText w:val="%3."/>
      <w:lvlJc w:val="right"/>
      <w:pPr>
        <w:ind w:left="3504" w:hanging="180"/>
      </w:pPr>
    </w:lvl>
    <w:lvl w:ilvl="3" w:tplc="0C0C000F" w:tentative="1">
      <w:start w:val="1"/>
      <w:numFmt w:val="decimal"/>
      <w:lvlText w:val="%4."/>
      <w:lvlJc w:val="left"/>
      <w:pPr>
        <w:ind w:left="4224" w:hanging="360"/>
      </w:pPr>
    </w:lvl>
    <w:lvl w:ilvl="4" w:tplc="0C0C0019" w:tentative="1">
      <w:start w:val="1"/>
      <w:numFmt w:val="lowerLetter"/>
      <w:lvlText w:val="%5."/>
      <w:lvlJc w:val="left"/>
      <w:pPr>
        <w:ind w:left="4944" w:hanging="360"/>
      </w:pPr>
    </w:lvl>
    <w:lvl w:ilvl="5" w:tplc="0C0C001B" w:tentative="1">
      <w:start w:val="1"/>
      <w:numFmt w:val="lowerRoman"/>
      <w:lvlText w:val="%6."/>
      <w:lvlJc w:val="right"/>
      <w:pPr>
        <w:ind w:left="5664" w:hanging="180"/>
      </w:pPr>
    </w:lvl>
    <w:lvl w:ilvl="6" w:tplc="0C0C000F" w:tentative="1">
      <w:start w:val="1"/>
      <w:numFmt w:val="decimal"/>
      <w:lvlText w:val="%7."/>
      <w:lvlJc w:val="left"/>
      <w:pPr>
        <w:ind w:left="6384" w:hanging="360"/>
      </w:pPr>
    </w:lvl>
    <w:lvl w:ilvl="7" w:tplc="0C0C0019" w:tentative="1">
      <w:start w:val="1"/>
      <w:numFmt w:val="lowerLetter"/>
      <w:lvlText w:val="%8."/>
      <w:lvlJc w:val="left"/>
      <w:pPr>
        <w:ind w:left="7104" w:hanging="360"/>
      </w:pPr>
    </w:lvl>
    <w:lvl w:ilvl="8" w:tplc="0C0C001B" w:tentative="1">
      <w:start w:val="1"/>
      <w:numFmt w:val="lowerRoman"/>
      <w:lvlText w:val="%9."/>
      <w:lvlJc w:val="right"/>
      <w:pPr>
        <w:ind w:left="7824" w:hanging="180"/>
      </w:pPr>
    </w:lvl>
  </w:abstractNum>
  <w:abstractNum w:abstractNumId="3" w15:restartNumberingAfterBreak="0">
    <w:nsid w:val="2A2E6897"/>
    <w:multiLevelType w:val="hybridMultilevel"/>
    <w:tmpl w:val="73C84F2C"/>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2A2F07C7"/>
    <w:multiLevelType w:val="hybridMultilevel"/>
    <w:tmpl w:val="FFCE4F30"/>
    <w:lvl w:ilvl="0" w:tplc="3506773E">
      <w:start w:val="54"/>
      <w:numFmt w:val="bullet"/>
      <w:lvlText w:val="-"/>
      <w:lvlJc w:val="left"/>
      <w:pPr>
        <w:ind w:left="720" w:hanging="360"/>
      </w:pPr>
      <w:rPr>
        <w:rFonts w:ascii="Book Antiqua" w:eastAsiaTheme="minorEastAsia" w:hAnsi="Book Antiqua"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58C607D"/>
    <w:multiLevelType w:val="hybridMultilevel"/>
    <w:tmpl w:val="BA56F440"/>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4C580971"/>
    <w:multiLevelType w:val="hybridMultilevel"/>
    <w:tmpl w:val="CCDEFDB8"/>
    <w:lvl w:ilvl="0" w:tplc="3C24AB20">
      <w:numFmt w:val="bullet"/>
      <w:lvlText w:val=""/>
      <w:lvlJc w:val="left"/>
      <w:pPr>
        <w:ind w:left="839" w:hanging="360"/>
      </w:pPr>
      <w:rPr>
        <w:rFonts w:ascii="Symbol" w:eastAsia="Symbol" w:hAnsi="Symbol" w:cs="Symbol" w:hint="default"/>
        <w:w w:val="100"/>
        <w:sz w:val="22"/>
        <w:szCs w:val="22"/>
      </w:rPr>
    </w:lvl>
    <w:lvl w:ilvl="1" w:tplc="99D648CA">
      <w:numFmt w:val="bullet"/>
      <w:lvlText w:val="•"/>
      <w:lvlJc w:val="left"/>
      <w:pPr>
        <w:ind w:left="1782" w:hanging="360"/>
      </w:pPr>
      <w:rPr>
        <w:rFonts w:hint="default"/>
      </w:rPr>
    </w:lvl>
    <w:lvl w:ilvl="2" w:tplc="EAD6A466">
      <w:numFmt w:val="bullet"/>
      <w:lvlText w:val="•"/>
      <w:lvlJc w:val="left"/>
      <w:pPr>
        <w:ind w:left="2724" w:hanging="360"/>
      </w:pPr>
      <w:rPr>
        <w:rFonts w:hint="default"/>
      </w:rPr>
    </w:lvl>
    <w:lvl w:ilvl="3" w:tplc="5AEC918C">
      <w:numFmt w:val="bullet"/>
      <w:lvlText w:val="•"/>
      <w:lvlJc w:val="left"/>
      <w:pPr>
        <w:ind w:left="3666" w:hanging="360"/>
      </w:pPr>
      <w:rPr>
        <w:rFonts w:hint="default"/>
      </w:rPr>
    </w:lvl>
    <w:lvl w:ilvl="4" w:tplc="4AA4DF42">
      <w:numFmt w:val="bullet"/>
      <w:lvlText w:val="•"/>
      <w:lvlJc w:val="left"/>
      <w:pPr>
        <w:ind w:left="4608" w:hanging="360"/>
      </w:pPr>
      <w:rPr>
        <w:rFonts w:hint="default"/>
      </w:rPr>
    </w:lvl>
    <w:lvl w:ilvl="5" w:tplc="871246AC">
      <w:numFmt w:val="bullet"/>
      <w:lvlText w:val="•"/>
      <w:lvlJc w:val="left"/>
      <w:pPr>
        <w:ind w:left="5550" w:hanging="360"/>
      </w:pPr>
      <w:rPr>
        <w:rFonts w:hint="default"/>
      </w:rPr>
    </w:lvl>
    <w:lvl w:ilvl="6" w:tplc="C418607E">
      <w:numFmt w:val="bullet"/>
      <w:lvlText w:val="•"/>
      <w:lvlJc w:val="left"/>
      <w:pPr>
        <w:ind w:left="6492" w:hanging="360"/>
      </w:pPr>
      <w:rPr>
        <w:rFonts w:hint="default"/>
      </w:rPr>
    </w:lvl>
    <w:lvl w:ilvl="7" w:tplc="3D182786">
      <w:numFmt w:val="bullet"/>
      <w:lvlText w:val="•"/>
      <w:lvlJc w:val="left"/>
      <w:pPr>
        <w:ind w:left="7434" w:hanging="360"/>
      </w:pPr>
      <w:rPr>
        <w:rFonts w:hint="default"/>
      </w:rPr>
    </w:lvl>
    <w:lvl w:ilvl="8" w:tplc="C9E0095E">
      <w:numFmt w:val="bullet"/>
      <w:lvlText w:val="•"/>
      <w:lvlJc w:val="left"/>
      <w:pPr>
        <w:ind w:left="8376" w:hanging="360"/>
      </w:pPr>
      <w:rPr>
        <w:rFonts w:hint="default"/>
      </w:rPr>
    </w:lvl>
  </w:abstractNum>
  <w:abstractNum w:abstractNumId="7" w15:restartNumberingAfterBreak="0">
    <w:nsid w:val="4F995BDE"/>
    <w:multiLevelType w:val="hybridMultilevel"/>
    <w:tmpl w:val="39B42778"/>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58CD780F"/>
    <w:multiLevelType w:val="hybridMultilevel"/>
    <w:tmpl w:val="999468EE"/>
    <w:lvl w:ilvl="0" w:tplc="62864940">
      <w:start w:val="15"/>
      <w:numFmt w:val="bullet"/>
      <w:lvlText w:val="-"/>
      <w:lvlJc w:val="left"/>
      <w:pPr>
        <w:ind w:left="720" w:hanging="360"/>
      </w:pPr>
      <w:rPr>
        <w:rFonts w:ascii="Book Antiqua" w:eastAsia="Times New Roman" w:hAnsi="Book Antiqua"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A5F2567"/>
    <w:multiLevelType w:val="hybridMultilevel"/>
    <w:tmpl w:val="42A895F8"/>
    <w:lvl w:ilvl="0" w:tplc="0C0C001B">
      <w:start w:val="1"/>
      <w:numFmt w:val="lowerRoman"/>
      <w:lvlText w:val="%1."/>
      <w:lvlJc w:val="right"/>
      <w:pPr>
        <w:ind w:left="1505" w:hanging="360"/>
      </w:pPr>
    </w:lvl>
    <w:lvl w:ilvl="1" w:tplc="0C0C0019" w:tentative="1">
      <w:start w:val="1"/>
      <w:numFmt w:val="lowerLetter"/>
      <w:lvlText w:val="%2."/>
      <w:lvlJc w:val="left"/>
      <w:pPr>
        <w:ind w:left="2225" w:hanging="360"/>
      </w:pPr>
    </w:lvl>
    <w:lvl w:ilvl="2" w:tplc="0C0C001B" w:tentative="1">
      <w:start w:val="1"/>
      <w:numFmt w:val="lowerRoman"/>
      <w:lvlText w:val="%3."/>
      <w:lvlJc w:val="right"/>
      <w:pPr>
        <w:ind w:left="2945" w:hanging="180"/>
      </w:pPr>
    </w:lvl>
    <w:lvl w:ilvl="3" w:tplc="0C0C000F" w:tentative="1">
      <w:start w:val="1"/>
      <w:numFmt w:val="decimal"/>
      <w:lvlText w:val="%4."/>
      <w:lvlJc w:val="left"/>
      <w:pPr>
        <w:ind w:left="3665" w:hanging="360"/>
      </w:pPr>
    </w:lvl>
    <w:lvl w:ilvl="4" w:tplc="0C0C0019" w:tentative="1">
      <w:start w:val="1"/>
      <w:numFmt w:val="lowerLetter"/>
      <w:lvlText w:val="%5."/>
      <w:lvlJc w:val="left"/>
      <w:pPr>
        <w:ind w:left="4385" w:hanging="360"/>
      </w:pPr>
    </w:lvl>
    <w:lvl w:ilvl="5" w:tplc="0C0C001B" w:tentative="1">
      <w:start w:val="1"/>
      <w:numFmt w:val="lowerRoman"/>
      <w:lvlText w:val="%6."/>
      <w:lvlJc w:val="right"/>
      <w:pPr>
        <w:ind w:left="5105" w:hanging="180"/>
      </w:pPr>
    </w:lvl>
    <w:lvl w:ilvl="6" w:tplc="0C0C000F" w:tentative="1">
      <w:start w:val="1"/>
      <w:numFmt w:val="decimal"/>
      <w:lvlText w:val="%7."/>
      <w:lvlJc w:val="left"/>
      <w:pPr>
        <w:ind w:left="5825" w:hanging="360"/>
      </w:pPr>
    </w:lvl>
    <w:lvl w:ilvl="7" w:tplc="0C0C0019" w:tentative="1">
      <w:start w:val="1"/>
      <w:numFmt w:val="lowerLetter"/>
      <w:lvlText w:val="%8."/>
      <w:lvlJc w:val="left"/>
      <w:pPr>
        <w:ind w:left="6545" w:hanging="360"/>
      </w:pPr>
    </w:lvl>
    <w:lvl w:ilvl="8" w:tplc="0C0C001B" w:tentative="1">
      <w:start w:val="1"/>
      <w:numFmt w:val="lowerRoman"/>
      <w:lvlText w:val="%9."/>
      <w:lvlJc w:val="right"/>
      <w:pPr>
        <w:ind w:left="7265" w:hanging="180"/>
      </w:pPr>
    </w:lvl>
  </w:abstractNum>
  <w:abstractNum w:abstractNumId="10" w15:restartNumberingAfterBreak="0">
    <w:nsid w:val="5C207747"/>
    <w:multiLevelType w:val="multilevel"/>
    <w:tmpl w:val="51EE98B0"/>
    <w:lvl w:ilvl="0">
      <w:start w:val="1"/>
      <w:numFmt w:val="lowerRoman"/>
      <w:lvlText w:val="%1."/>
      <w:lvlJc w:val="right"/>
      <w:pPr>
        <w:tabs>
          <w:tab w:val="left" w:pos="432"/>
        </w:tabs>
      </w:pPr>
      <w:rPr>
        <w:color w:val="000000"/>
        <w:spacing w:val="2"/>
        <w:w w:val="100"/>
        <w:sz w:val="20"/>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9C5F07"/>
    <w:multiLevelType w:val="hybridMultilevel"/>
    <w:tmpl w:val="2208ECF4"/>
    <w:lvl w:ilvl="0" w:tplc="41C6BDAC">
      <w:start w:val="1"/>
      <w:numFmt w:val="lowerLetter"/>
      <w:lvlText w:val="%1)"/>
      <w:lvlJc w:val="left"/>
      <w:pPr>
        <w:ind w:left="2064" w:hanging="360"/>
      </w:pPr>
      <w:rPr>
        <w:rFonts w:hint="default"/>
        <w:u w:val="none"/>
      </w:rPr>
    </w:lvl>
    <w:lvl w:ilvl="1" w:tplc="CF7A12AE">
      <w:start w:val="1"/>
      <w:numFmt w:val="lowerRoman"/>
      <w:lvlText w:val="%2."/>
      <w:lvlJc w:val="left"/>
      <w:pPr>
        <w:ind w:left="3144" w:hanging="720"/>
      </w:pPr>
      <w:rPr>
        <w:rFonts w:hint="default"/>
      </w:rPr>
    </w:lvl>
    <w:lvl w:ilvl="2" w:tplc="0C0C001B" w:tentative="1">
      <w:start w:val="1"/>
      <w:numFmt w:val="lowerRoman"/>
      <w:lvlText w:val="%3."/>
      <w:lvlJc w:val="right"/>
      <w:pPr>
        <w:ind w:left="3504" w:hanging="180"/>
      </w:pPr>
    </w:lvl>
    <w:lvl w:ilvl="3" w:tplc="0C0C000F" w:tentative="1">
      <w:start w:val="1"/>
      <w:numFmt w:val="decimal"/>
      <w:lvlText w:val="%4."/>
      <w:lvlJc w:val="left"/>
      <w:pPr>
        <w:ind w:left="4224" w:hanging="360"/>
      </w:pPr>
    </w:lvl>
    <w:lvl w:ilvl="4" w:tplc="0C0C0019" w:tentative="1">
      <w:start w:val="1"/>
      <w:numFmt w:val="lowerLetter"/>
      <w:lvlText w:val="%5."/>
      <w:lvlJc w:val="left"/>
      <w:pPr>
        <w:ind w:left="4944" w:hanging="360"/>
      </w:pPr>
    </w:lvl>
    <w:lvl w:ilvl="5" w:tplc="0C0C001B" w:tentative="1">
      <w:start w:val="1"/>
      <w:numFmt w:val="lowerRoman"/>
      <w:lvlText w:val="%6."/>
      <w:lvlJc w:val="right"/>
      <w:pPr>
        <w:ind w:left="5664" w:hanging="180"/>
      </w:pPr>
    </w:lvl>
    <w:lvl w:ilvl="6" w:tplc="0C0C000F" w:tentative="1">
      <w:start w:val="1"/>
      <w:numFmt w:val="decimal"/>
      <w:lvlText w:val="%7."/>
      <w:lvlJc w:val="left"/>
      <w:pPr>
        <w:ind w:left="6384" w:hanging="360"/>
      </w:pPr>
    </w:lvl>
    <w:lvl w:ilvl="7" w:tplc="0C0C0019" w:tentative="1">
      <w:start w:val="1"/>
      <w:numFmt w:val="lowerLetter"/>
      <w:lvlText w:val="%8."/>
      <w:lvlJc w:val="left"/>
      <w:pPr>
        <w:ind w:left="7104" w:hanging="360"/>
      </w:pPr>
    </w:lvl>
    <w:lvl w:ilvl="8" w:tplc="0C0C001B" w:tentative="1">
      <w:start w:val="1"/>
      <w:numFmt w:val="lowerRoman"/>
      <w:lvlText w:val="%9."/>
      <w:lvlJc w:val="right"/>
      <w:pPr>
        <w:ind w:left="7824" w:hanging="180"/>
      </w:pPr>
    </w:lvl>
  </w:abstractNum>
  <w:abstractNum w:abstractNumId="12" w15:restartNumberingAfterBreak="0">
    <w:nsid w:val="62216855"/>
    <w:multiLevelType w:val="hybridMultilevel"/>
    <w:tmpl w:val="B14C5D90"/>
    <w:lvl w:ilvl="0" w:tplc="0C0C0017">
      <w:start w:val="1"/>
      <w:numFmt w:val="lowerLetter"/>
      <w:lvlText w:val="%1)"/>
      <w:lvlJc w:val="left"/>
      <w:pPr>
        <w:ind w:left="1890" w:hanging="360"/>
      </w:pPr>
    </w:lvl>
    <w:lvl w:ilvl="1" w:tplc="0C0C0019" w:tentative="1">
      <w:start w:val="1"/>
      <w:numFmt w:val="lowerLetter"/>
      <w:lvlText w:val="%2."/>
      <w:lvlJc w:val="left"/>
      <w:pPr>
        <w:ind w:left="2610" w:hanging="360"/>
      </w:pPr>
    </w:lvl>
    <w:lvl w:ilvl="2" w:tplc="0C0C001B" w:tentative="1">
      <w:start w:val="1"/>
      <w:numFmt w:val="lowerRoman"/>
      <w:lvlText w:val="%3."/>
      <w:lvlJc w:val="right"/>
      <w:pPr>
        <w:ind w:left="3330" w:hanging="180"/>
      </w:pPr>
    </w:lvl>
    <w:lvl w:ilvl="3" w:tplc="0C0C000F" w:tentative="1">
      <w:start w:val="1"/>
      <w:numFmt w:val="decimal"/>
      <w:lvlText w:val="%4."/>
      <w:lvlJc w:val="left"/>
      <w:pPr>
        <w:ind w:left="4050" w:hanging="360"/>
      </w:pPr>
    </w:lvl>
    <w:lvl w:ilvl="4" w:tplc="0C0C0019" w:tentative="1">
      <w:start w:val="1"/>
      <w:numFmt w:val="lowerLetter"/>
      <w:lvlText w:val="%5."/>
      <w:lvlJc w:val="left"/>
      <w:pPr>
        <w:ind w:left="4770" w:hanging="360"/>
      </w:pPr>
    </w:lvl>
    <w:lvl w:ilvl="5" w:tplc="0C0C001B" w:tentative="1">
      <w:start w:val="1"/>
      <w:numFmt w:val="lowerRoman"/>
      <w:lvlText w:val="%6."/>
      <w:lvlJc w:val="right"/>
      <w:pPr>
        <w:ind w:left="5490" w:hanging="180"/>
      </w:pPr>
    </w:lvl>
    <w:lvl w:ilvl="6" w:tplc="0C0C000F" w:tentative="1">
      <w:start w:val="1"/>
      <w:numFmt w:val="decimal"/>
      <w:lvlText w:val="%7."/>
      <w:lvlJc w:val="left"/>
      <w:pPr>
        <w:ind w:left="6210" w:hanging="360"/>
      </w:pPr>
    </w:lvl>
    <w:lvl w:ilvl="7" w:tplc="0C0C0019" w:tentative="1">
      <w:start w:val="1"/>
      <w:numFmt w:val="lowerLetter"/>
      <w:lvlText w:val="%8."/>
      <w:lvlJc w:val="left"/>
      <w:pPr>
        <w:ind w:left="6930" w:hanging="360"/>
      </w:pPr>
    </w:lvl>
    <w:lvl w:ilvl="8" w:tplc="0C0C001B" w:tentative="1">
      <w:start w:val="1"/>
      <w:numFmt w:val="lowerRoman"/>
      <w:lvlText w:val="%9."/>
      <w:lvlJc w:val="right"/>
      <w:pPr>
        <w:ind w:left="7650" w:hanging="180"/>
      </w:pPr>
    </w:lvl>
  </w:abstractNum>
  <w:abstractNum w:abstractNumId="13" w15:restartNumberingAfterBreak="0">
    <w:nsid w:val="6A0D5395"/>
    <w:multiLevelType w:val="hybridMultilevel"/>
    <w:tmpl w:val="08C839BC"/>
    <w:lvl w:ilvl="0" w:tplc="FB70AB46">
      <w:numFmt w:val="bullet"/>
      <w:lvlText w:val="-"/>
      <w:lvlJc w:val="left"/>
      <w:pPr>
        <w:ind w:left="1980" w:hanging="360"/>
      </w:pPr>
      <w:rPr>
        <w:rFonts w:ascii="Arial" w:eastAsia="Times New Roman" w:hAnsi="Arial" w:cs="Arial" w:hint="default"/>
      </w:rPr>
    </w:lvl>
    <w:lvl w:ilvl="1" w:tplc="0C0C0003">
      <w:start w:val="1"/>
      <w:numFmt w:val="bullet"/>
      <w:lvlText w:val="o"/>
      <w:lvlJc w:val="left"/>
      <w:pPr>
        <w:ind w:left="2700" w:hanging="360"/>
      </w:pPr>
      <w:rPr>
        <w:rFonts w:ascii="Courier New" w:hAnsi="Courier New" w:cs="Courier New" w:hint="default"/>
      </w:rPr>
    </w:lvl>
    <w:lvl w:ilvl="2" w:tplc="0C0C0005">
      <w:start w:val="1"/>
      <w:numFmt w:val="bullet"/>
      <w:lvlText w:val=""/>
      <w:lvlJc w:val="left"/>
      <w:pPr>
        <w:ind w:left="3420" w:hanging="360"/>
      </w:pPr>
      <w:rPr>
        <w:rFonts w:ascii="Wingdings" w:hAnsi="Wingdings" w:hint="default"/>
      </w:rPr>
    </w:lvl>
    <w:lvl w:ilvl="3" w:tplc="0C0C0001">
      <w:start w:val="1"/>
      <w:numFmt w:val="bullet"/>
      <w:lvlText w:val=""/>
      <w:lvlJc w:val="left"/>
      <w:pPr>
        <w:ind w:left="4140" w:hanging="360"/>
      </w:pPr>
      <w:rPr>
        <w:rFonts w:ascii="Symbol" w:hAnsi="Symbol" w:hint="default"/>
      </w:rPr>
    </w:lvl>
    <w:lvl w:ilvl="4" w:tplc="0C0C0003">
      <w:start w:val="1"/>
      <w:numFmt w:val="bullet"/>
      <w:lvlText w:val="o"/>
      <w:lvlJc w:val="left"/>
      <w:pPr>
        <w:ind w:left="4860" w:hanging="360"/>
      </w:pPr>
      <w:rPr>
        <w:rFonts w:ascii="Courier New" w:hAnsi="Courier New" w:cs="Courier New" w:hint="default"/>
      </w:rPr>
    </w:lvl>
    <w:lvl w:ilvl="5" w:tplc="0C0C0005">
      <w:start w:val="1"/>
      <w:numFmt w:val="bullet"/>
      <w:lvlText w:val=""/>
      <w:lvlJc w:val="left"/>
      <w:pPr>
        <w:ind w:left="5580" w:hanging="360"/>
      </w:pPr>
      <w:rPr>
        <w:rFonts w:ascii="Wingdings" w:hAnsi="Wingdings" w:hint="default"/>
      </w:rPr>
    </w:lvl>
    <w:lvl w:ilvl="6" w:tplc="0C0C0001">
      <w:start w:val="1"/>
      <w:numFmt w:val="bullet"/>
      <w:lvlText w:val=""/>
      <w:lvlJc w:val="left"/>
      <w:pPr>
        <w:ind w:left="6300" w:hanging="360"/>
      </w:pPr>
      <w:rPr>
        <w:rFonts w:ascii="Symbol" w:hAnsi="Symbol" w:hint="default"/>
      </w:rPr>
    </w:lvl>
    <w:lvl w:ilvl="7" w:tplc="0C0C0003">
      <w:start w:val="1"/>
      <w:numFmt w:val="bullet"/>
      <w:lvlText w:val="o"/>
      <w:lvlJc w:val="left"/>
      <w:pPr>
        <w:ind w:left="7020" w:hanging="360"/>
      </w:pPr>
      <w:rPr>
        <w:rFonts w:ascii="Courier New" w:hAnsi="Courier New" w:cs="Courier New" w:hint="default"/>
      </w:rPr>
    </w:lvl>
    <w:lvl w:ilvl="8" w:tplc="0C0C0005">
      <w:start w:val="1"/>
      <w:numFmt w:val="bullet"/>
      <w:lvlText w:val=""/>
      <w:lvlJc w:val="left"/>
      <w:pPr>
        <w:ind w:left="7740" w:hanging="360"/>
      </w:pPr>
      <w:rPr>
        <w:rFonts w:ascii="Wingdings" w:hAnsi="Wingdings" w:hint="default"/>
      </w:rPr>
    </w:lvl>
  </w:abstractNum>
  <w:abstractNum w:abstractNumId="14" w15:restartNumberingAfterBreak="0">
    <w:nsid w:val="6CB5232B"/>
    <w:multiLevelType w:val="hybridMultilevel"/>
    <w:tmpl w:val="2E7E0F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6D24567D"/>
    <w:multiLevelType w:val="hybridMultilevel"/>
    <w:tmpl w:val="BA16750A"/>
    <w:lvl w:ilvl="0" w:tplc="63E0FD4A">
      <w:start w:val="1"/>
      <w:numFmt w:val="lowerLetter"/>
      <w:lvlText w:val="%1)"/>
      <w:lvlJc w:val="left"/>
      <w:pPr>
        <w:ind w:left="1287" w:hanging="360"/>
      </w:pPr>
    </w:lvl>
    <w:lvl w:ilvl="1" w:tplc="0C0C0019">
      <w:start w:val="1"/>
      <w:numFmt w:val="lowerLetter"/>
      <w:lvlText w:val="%2."/>
      <w:lvlJc w:val="left"/>
      <w:pPr>
        <w:ind w:left="2007" w:hanging="360"/>
      </w:pPr>
    </w:lvl>
    <w:lvl w:ilvl="2" w:tplc="0C0C001B">
      <w:start w:val="1"/>
      <w:numFmt w:val="lowerRoman"/>
      <w:lvlText w:val="%3."/>
      <w:lvlJc w:val="right"/>
      <w:pPr>
        <w:ind w:left="2727" w:hanging="180"/>
      </w:pPr>
    </w:lvl>
    <w:lvl w:ilvl="3" w:tplc="0C0C000F">
      <w:start w:val="1"/>
      <w:numFmt w:val="decimal"/>
      <w:lvlText w:val="%4."/>
      <w:lvlJc w:val="left"/>
      <w:pPr>
        <w:ind w:left="3447" w:hanging="360"/>
      </w:pPr>
    </w:lvl>
    <w:lvl w:ilvl="4" w:tplc="0C0C0019">
      <w:start w:val="1"/>
      <w:numFmt w:val="lowerLetter"/>
      <w:lvlText w:val="%5."/>
      <w:lvlJc w:val="left"/>
      <w:pPr>
        <w:ind w:left="4167" w:hanging="360"/>
      </w:pPr>
    </w:lvl>
    <w:lvl w:ilvl="5" w:tplc="0C0C001B">
      <w:start w:val="1"/>
      <w:numFmt w:val="lowerRoman"/>
      <w:lvlText w:val="%6."/>
      <w:lvlJc w:val="right"/>
      <w:pPr>
        <w:ind w:left="4887" w:hanging="180"/>
      </w:pPr>
    </w:lvl>
    <w:lvl w:ilvl="6" w:tplc="0C0C000F">
      <w:start w:val="1"/>
      <w:numFmt w:val="decimal"/>
      <w:lvlText w:val="%7."/>
      <w:lvlJc w:val="left"/>
      <w:pPr>
        <w:ind w:left="5607" w:hanging="360"/>
      </w:pPr>
    </w:lvl>
    <w:lvl w:ilvl="7" w:tplc="0C0C0019">
      <w:start w:val="1"/>
      <w:numFmt w:val="lowerLetter"/>
      <w:lvlText w:val="%8."/>
      <w:lvlJc w:val="left"/>
      <w:pPr>
        <w:ind w:left="6327" w:hanging="360"/>
      </w:pPr>
    </w:lvl>
    <w:lvl w:ilvl="8" w:tplc="0C0C001B">
      <w:start w:val="1"/>
      <w:numFmt w:val="lowerRoman"/>
      <w:lvlText w:val="%9."/>
      <w:lvlJc w:val="right"/>
      <w:pPr>
        <w:ind w:left="7047" w:hanging="180"/>
      </w:pPr>
    </w:lvl>
  </w:abstractNum>
  <w:abstractNum w:abstractNumId="16" w15:restartNumberingAfterBreak="0">
    <w:nsid w:val="73B661F7"/>
    <w:multiLevelType w:val="hybridMultilevel"/>
    <w:tmpl w:val="0324D582"/>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79A341C5"/>
    <w:multiLevelType w:val="hybridMultilevel"/>
    <w:tmpl w:val="C762A362"/>
    <w:lvl w:ilvl="0" w:tplc="0C0C0005">
      <w:start w:val="1"/>
      <w:numFmt w:val="bullet"/>
      <w:lvlText w:val=""/>
      <w:lvlJc w:val="left"/>
      <w:pPr>
        <w:ind w:left="1287" w:hanging="360"/>
      </w:pPr>
      <w:rPr>
        <w:rFonts w:ascii="Wingdings" w:hAnsi="Wingdings"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num w:numId="1" w16cid:durableId="5663010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6435653">
    <w:abstractNumId w:val="13"/>
  </w:num>
  <w:num w:numId="3" w16cid:durableId="794062959">
    <w:abstractNumId w:val="6"/>
  </w:num>
  <w:num w:numId="4" w16cid:durableId="2138252245">
    <w:abstractNumId w:val="8"/>
  </w:num>
  <w:num w:numId="5" w16cid:durableId="1465660349">
    <w:abstractNumId w:val="14"/>
  </w:num>
  <w:num w:numId="6" w16cid:durableId="40332111">
    <w:abstractNumId w:val="15"/>
  </w:num>
  <w:num w:numId="7" w16cid:durableId="835654241">
    <w:abstractNumId w:val="17"/>
  </w:num>
  <w:num w:numId="8" w16cid:durableId="240024251">
    <w:abstractNumId w:val="4"/>
  </w:num>
  <w:num w:numId="9" w16cid:durableId="1428041888">
    <w:abstractNumId w:val="2"/>
  </w:num>
  <w:num w:numId="10" w16cid:durableId="2040348517">
    <w:abstractNumId w:val="1"/>
  </w:num>
  <w:num w:numId="11" w16cid:durableId="762531656">
    <w:abstractNumId w:val="11"/>
  </w:num>
  <w:num w:numId="12" w16cid:durableId="1512375158">
    <w:abstractNumId w:val="5"/>
  </w:num>
  <w:num w:numId="13" w16cid:durableId="332925518">
    <w:abstractNumId w:val="7"/>
  </w:num>
  <w:num w:numId="14" w16cid:durableId="501119386">
    <w:abstractNumId w:val="16"/>
  </w:num>
  <w:num w:numId="15" w16cid:durableId="113524598">
    <w:abstractNumId w:val="10"/>
  </w:num>
  <w:num w:numId="16" w16cid:durableId="391778763">
    <w:abstractNumId w:val="12"/>
  </w:num>
  <w:num w:numId="17" w16cid:durableId="560336021">
    <w:abstractNumId w:val="0"/>
  </w:num>
  <w:num w:numId="18" w16cid:durableId="1257979339">
    <w:abstractNumId w:val="3"/>
  </w:num>
  <w:num w:numId="19" w16cid:durableId="9120853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7DC"/>
    <w:rsid w:val="00004EED"/>
    <w:rsid w:val="00011D11"/>
    <w:rsid w:val="00024201"/>
    <w:rsid w:val="00051F98"/>
    <w:rsid w:val="00052A8C"/>
    <w:rsid w:val="00053C6C"/>
    <w:rsid w:val="00055EFF"/>
    <w:rsid w:val="00057B42"/>
    <w:rsid w:val="00060F78"/>
    <w:rsid w:val="00083DF1"/>
    <w:rsid w:val="000A0195"/>
    <w:rsid w:val="000F067F"/>
    <w:rsid w:val="000F4CD3"/>
    <w:rsid w:val="00103D00"/>
    <w:rsid w:val="001145A6"/>
    <w:rsid w:val="00143620"/>
    <w:rsid w:val="00143C17"/>
    <w:rsid w:val="001528F7"/>
    <w:rsid w:val="0017568F"/>
    <w:rsid w:val="00181ED0"/>
    <w:rsid w:val="001A1B63"/>
    <w:rsid w:val="001D379B"/>
    <w:rsid w:val="001E3540"/>
    <w:rsid w:val="00221407"/>
    <w:rsid w:val="00222140"/>
    <w:rsid w:val="00230A6B"/>
    <w:rsid w:val="00234DB8"/>
    <w:rsid w:val="00263732"/>
    <w:rsid w:val="002766CC"/>
    <w:rsid w:val="00335CFC"/>
    <w:rsid w:val="00355B99"/>
    <w:rsid w:val="00397C2C"/>
    <w:rsid w:val="003C749E"/>
    <w:rsid w:val="003E67DC"/>
    <w:rsid w:val="00415AAC"/>
    <w:rsid w:val="00422CE8"/>
    <w:rsid w:val="004267F0"/>
    <w:rsid w:val="0042682E"/>
    <w:rsid w:val="004901DA"/>
    <w:rsid w:val="0051772B"/>
    <w:rsid w:val="005343B1"/>
    <w:rsid w:val="00546241"/>
    <w:rsid w:val="005555FA"/>
    <w:rsid w:val="00596715"/>
    <w:rsid w:val="005E6327"/>
    <w:rsid w:val="005F0C87"/>
    <w:rsid w:val="005F1CDD"/>
    <w:rsid w:val="006047B2"/>
    <w:rsid w:val="00612C76"/>
    <w:rsid w:val="00636930"/>
    <w:rsid w:val="00640D81"/>
    <w:rsid w:val="00642861"/>
    <w:rsid w:val="00664CB7"/>
    <w:rsid w:val="00686604"/>
    <w:rsid w:val="006934B5"/>
    <w:rsid w:val="006A5F47"/>
    <w:rsid w:val="006C3019"/>
    <w:rsid w:val="006D15C2"/>
    <w:rsid w:val="006F33DF"/>
    <w:rsid w:val="007157A7"/>
    <w:rsid w:val="00716BF9"/>
    <w:rsid w:val="007210E6"/>
    <w:rsid w:val="007344CD"/>
    <w:rsid w:val="00734D82"/>
    <w:rsid w:val="00765327"/>
    <w:rsid w:val="00766CC3"/>
    <w:rsid w:val="007A298B"/>
    <w:rsid w:val="007B2D51"/>
    <w:rsid w:val="007D3E0D"/>
    <w:rsid w:val="007E417A"/>
    <w:rsid w:val="007F56C4"/>
    <w:rsid w:val="0080002B"/>
    <w:rsid w:val="0084156E"/>
    <w:rsid w:val="00845CE7"/>
    <w:rsid w:val="008476B9"/>
    <w:rsid w:val="00853EEF"/>
    <w:rsid w:val="00857795"/>
    <w:rsid w:val="00877207"/>
    <w:rsid w:val="00881FE2"/>
    <w:rsid w:val="00893D37"/>
    <w:rsid w:val="00894B58"/>
    <w:rsid w:val="008D2D21"/>
    <w:rsid w:val="009135CC"/>
    <w:rsid w:val="00914137"/>
    <w:rsid w:val="00914A95"/>
    <w:rsid w:val="009406FD"/>
    <w:rsid w:val="0099085C"/>
    <w:rsid w:val="0099653A"/>
    <w:rsid w:val="009C55DD"/>
    <w:rsid w:val="009E3801"/>
    <w:rsid w:val="009E591B"/>
    <w:rsid w:val="009F049A"/>
    <w:rsid w:val="00A0648E"/>
    <w:rsid w:val="00A17483"/>
    <w:rsid w:val="00A3294B"/>
    <w:rsid w:val="00A3571C"/>
    <w:rsid w:val="00A443F7"/>
    <w:rsid w:val="00A47861"/>
    <w:rsid w:val="00A617F1"/>
    <w:rsid w:val="00A651AF"/>
    <w:rsid w:val="00A719B8"/>
    <w:rsid w:val="00A85EAC"/>
    <w:rsid w:val="00AB0ECD"/>
    <w:rsid w:val="00AD39AE"/>
    <w:rsid w:val="00AF6300"/>
    <w:rsid w:val="00B024CA"/>
    <w:rsid w:val="00B063D7"/>
    <w:rsid w:val="00B15E9C"/>
    <w:rsid w:val="00B31BE6"/>
    <w:rsid w:val="00B40BE8"/>
    <w:rsid w:val="00B56CCD"/>
    <w:rsid w:val="00B7335B"/>
    <w:rsid w:val="00BD4F50"/>
    <w:rsid w:val="00C12029"/>
    <w:rsid w:val="00C24CD7"/>
    <w:rsid w:val="00C256B1"/>
    <w:rsid w:val="00C30256"/>
    <w:rsid w:val="00C524D7"/>
    <w:rsid w:val="00C569C2"/>
    <w:rsid w:val="00CB0081"/>
    <w:rsid w:val="00CB61E2"/>
    <w:rsid w:val="00CD0E1A"/>
    <w:rsid w:val="00CD70D5"/>
    <w:rsid w:val="00CE25D3"/>
    <w:rsid w:val="00CE777B"/>
    <w:rsid w:val="00CF2E1E"/>
    <w:rsid w:val="00D031FF"/>
    <w:rsid w:val="00D11ECC"/>
    <w:rsid w:val="00D3144C"/>
    <w:rsid w:val="00D658B3"/>
    <w:rsid w:val="00D87061"/>
    <w:rsid w:val="00DC16AD"/>
    <w:rsid w:val="00DC3B5E"/>
    <w:rsid w:val="00DC6247"/>
    <w:rsid w:val="00DE4BC0"/>
    <w:rsid w:val="00DF05BD"/>
    <w:rsid w:val="00DF1DC9"/>
    <w:rsid w:val="00E04C62"/>
    <w:rsid w:val="00E14FD4"/>
    <w:rsid w:val="00E2150F"/>
    <w:rsid w:val="00E35201"/>
    <w:rsid w:val="00E4359C"/>
    <w:rsid w:val="00E54AFC"/>
    <w:rsid w:val="00E678A3"/>
    <w:rsid w:val="00E74C7F"/>
    <w:rsid w:val="00E8574D"/>
    <w:rsid w:val="00E91C0C"/>
    <w:rsid w:val="00E9715B"/>
    <w:rsid w:val="00E97E5D"/>
    <w:rsid w:val="00EB4A71"/>
    <w:rsid w:val="00EC38FD"/>
    <w:rsid w:val="00EC731D"/>
    <w:rsid w:val="00EE4F8E"/>
    <w:rsid w:val="00EF139F"/>
    <w:rsid w:val="00EF2FDD"/>
    <w:rsid w:val="00F01498"/>
    <w:rsid w:val="00F04FEB"/>
    <w:rsid w:val="00F15A11"/>
    <w:rsid w:val="00F202BD"/>
    <w:rsid w:val="00F31AF5"/>
    <w:rsid w:val="00F72617"/>
    <w:rsid w:val="00F82316"/>
    <w:rsid w:val="00F94370"/>
    <w:rsid w:val="00F9764C"/>
    <w:rsid w:val="00FA0C5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6CF1F5"/>
  <w15:chartTrackingRefBased/>
  <w15:docId w15:val="{652FF458-4D84-4A77-A072-85372735B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F78"/>
    <w:pPr>
      <w:widowControl w:val="0"/>
      <w:suppressAutoHyphens/>
      <w:ind w:left="1410" w:hanging="1410"/>
      <w:jc w:val="both"/>
    </w:pPr>
    <w:rPr>
      <w:rFonts w:ascii="Arial" w:eastAsia="Times New Roman" w:hAnsi="Arial"/>
      <w:kern w:val="2"/>
      <w:sz w:val="24"/>
      <w:szCs w:val="24"/>
      <w:lang w:eastAsia="fr-FR"/>
    </w:rPr>
  </w:style>
  <w:style w:type="paragraph" w:styleId="Titre1">
    <w:name w:val="heading 1"/>
    <w:basedOn w:val="Normal"/>
    <w:next w:val="Normal"/>
    <w:link w:val="Titre1Car"/>
    <w:uiPriority w:val="1"/>
    <w:qFormat/>
    <w:rsid w:val="00B56CCD"/>
    <w:pPr>
      <w:suppressAutoHyphens w:val="0"/>
      <w:autoSpaceDE w:val="0"/>
      <w:autoSpaceDN w:val="0"/>
      <w:adjustRightInd w:val="0"/>
      <w:ind w:left="111" w:firstLine="0"/>
      <w:jc w:val="left"/>
      <w:outlineLvl w:val="0"/>
    </w:pPr>
    <w:rPr>
      <w:rFonts w:ascii="Book Antiqua" w:eastAsiaTheme="minorEastAsia" w:hAnsi="Book Antiqua" w:cs="Book Antiqua"/>
      <w:b/>
      <w:bCs/>
      <w:kern w:val="0"/>
      <w:lang w:eastAsia="fr-CA"/>
    </w:rPr>
  </w:style>
  <w:style w:type="paragraph" w:styleId="Titre2">
    <w:name w:val="heading 2"/>
    <w:basedOn w:val="Normal"/>
    <w:link w:val="Titre2Car"/>
    <w:uiPriority w:val="1"/>
    <w:qFormat/>
    <w:rsid w:val="003E67DC"/>
    <w:pPr>
      <w:suppressAutoHyphens w:val="0"/>
      <w:autoSpaceDE w:val="0"/>
      <w:autoSpaceDN w:val="0"/>
      <w:ind w:left="119" w:firstLine="0"/>
      <w:jc w:val="left"/>
      <w:outlineLvl w:val="1"/>
    </w:pPr>
    <w:rPr>
      <w:rFonts w:ascii="Helvetica" w:eastAsia="Helvetica" w:hAnsi="Helvetica" w:cs="Helvetica"/>
      <w:b/>
      <w:bCs/>
      <w:kern w:val="0"/>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60F78"/>
    <w:pPr>
      <w:widowControl/>
      <w:suppressAutoHyphens w:val="0"/>
      <w:spacing w:after="200" w:line="276" w:lineRule="auto"/>
      <w:ind w:left="720" w:firstLine="0"/>
      <w:contextualSpacing/>
      <w:jc w:val="left"/>
    </w:pPr>
    <w:rPr>
      <w:rFonts w:ascii="Calibri" w:hAnsi="Calibri"/>
      <w:kern w:val="0"/>
      <w:sz w:val="22"/>
      <w:szCs w:val="22"/>
      <w:lang w:eastAsia="en-US"/>
    </w:rPr>
  </w:style>
  <w:style w:type="paragraph" w:styleId="En-tte">
    <w:name w:val="header"/>
    <w:basedOn w:val="Normal"/>
    <w:link w:val="En-tteCar"/>
    <w:unhideWhenUsed/>
    <w:rsid w:val="00060F78"/>
    <w:pPr>
      <w:tabs>
        <w:tab w:val="center" w:pos="4320"/>
        <w:tab w:val="right" w:pos="8640"/>
      </w:tabs>
    </w:pPr>
  </w:style>
  <w:style w:type="character" w:customStyle="1" w:styleId="En-tteCar">
    <w:name w:val="En-tête Car"/>
    <w:link w:val="En-tte"/>
    <w:uiPriority w:val="99"/>
    <w:rsid w:val="00060F78"/>
    <w:rPr>
      <w:rFonts w:ascii="Arial" w:eastAsia="Times New Roman" w:hAnsi="Arial" w:cs="Times New Roman"/>
      <w:kern w:val="2"/>
      <w:sz w:val="24"/>
      <w:szCs w:val="24"/>
      <w:lang w:eastAsia="fr-FR"/>
    </w:rPr>
  </w:style>
  <w:style w:type="paragraph" w:styleId="Pieddepage">
    <w:name w:val="footer"/>
    <w:basedOn w:val="Normal"/>
    <w:link w:val="PieddepageCar"/>
    <w:uiPriority w:val="99"/>
    <w:unhideWhenUsed/>
    <w:rsid w:val="00060F78"/>
    <w:pPr>
      <w:tabs>
        <w:tab w:val="center" w:pos="4320"/>
        <w:tab w:val="right" w:pos="8640"/>
      </w:tabs>
    </w:pPr>
  </w:style>
  <w:style w:type="character" w:customStyle="1" w:styleId="PieddepageCar">
    <w:name w:val="Pied de page Car"/>
    <w:link w:val="Pieddepage"/>
    <w:uiPriority w:val="99"/>
    <w:rsid w:val="00060F78"/>
    <w:rPr>
      <w:rFonts w:ascii="Arial" w:eastAsia="Times New Roman" w:hAnsi="Arial" w:cs="Times New Roman"/>
      <w:kern w:val="2"/>
      <w:sz w:val="24"/>
      <w:szCs w:val="24"/>
      <w:lang w:eastAsia="fr-FR"/>
    </w:rPr>
  </w:style>
  <w:style w:type="paragraph" w:styleId="Notedebasdepage">
    <w:name w:val="footnote text"/>
    <w:basedOn w:val="Normal"/>
    <w:link w:val="NotedebasdepageCar"/>
    <w:uiPriority w:val="99"/>
    <w:semiHidden/>
    <w:unhideWhenUsed/>
    <w:rsid w:val="00060F78"/>
    <w:rPr>
      <w:sz w:val="20"/>
      <w:szCs w:val="20"/>
    </w:rPr>
  </w:style>
  <w:style w:type="character" w:customStyle="1" w:styleId="NotedebasdepageCar">
    <w:name w:val="Note de bas de page Car"/>
    <w:link w:val="Notedebasdepage"/>
    <w:uiPriority w:val="99"/>
    <w:semiHidden/>
    <w:rsid w:val="00060F78"/>
    <w:rPr>
      <w:rFonts w:ascii="Arial" w:eastAsia="Times New Roman" w:hAnsi="Arial" w:cs="Times New Roman"/>
      <w:kern w:val="2"/>
      <w:sz w:val="20"/>
      <w:szCs w:val="20"/>
      <w:lang w:eastAsia="fr-FR"/>
    </w:rPr>
  </w:style>
  <w:style w:type="character" w:styleId="Appelnotedebasdep">
    <w:name w:val="footnote reference"/>
    <w:uiPriority w:val="99"/>
    <w:semiHidden/>
    <w:unhideWhenUsed/>
    <w:rsid w:val="00060F78"/>
    <w:rPr>
      <w:vertAlign w:val="superscript"/>
    </w:rPr>
  </w:style>
  <w:style w:type="character" w:customStyle="1" w:styleId="Titre2Car">
    <w:name w:val="Titre 2 Car"/>
    <w:basedOn w:val="Policepardfaut"/>
    <w:link w:val="Titre2"/>
    <w:uiPriority w:val="1"/>
    <w:rsid w:val="003E67DC"/>
    <w:rPr>
      <w:rFonts w:ascii="Helvetica" w:eastAsia="Helvetica" w:hAnsi="Helvetica" w:cs="Helvetica"/>
      <w:b/>
      <w:bCs/>
      <w:sz w:val="22"/>
      <w:szCs w:val="22"/>
      <w:lang w:val="en-US" w:eastAsia="en-US"/>
    </w:rPr>
  </w:style>
  <w:style w:type="paragraph" w:styleId="Corpsdetexte">
    <w:name w:val="Body Text"/>
    <w:basedOn w:val="Normal"/>
    <w:link w:val="CorpsdetexteCar"/>
    <w:uiPriority w:val="1"/>
    <w:qFormat/>
    <w:rsid w:val="003E67DC"/>
    <w:pPr>
      <w:suppressAutoHyphens w:val="0"/>
      <w:autoSpaceDE w:val="0"/>
      <w:autoSpaceDN w:val="0"/>
      <w:ind w:left="0" w:firstLine="0"/>
      <w:jc w:val="left"/>
    </w:pPr>
    <w:rPr>
      <w:rFonts w:ascii="Helvetica" w:eastAsia="Helvetica" w:hAnsi="Helvetica" w:cs="Helvetica"/>
      <w:kern w:val="0"/>
      <w:sz w:val="22"/>
      <w:szCs w:val="22"/>
      <w:lang w:val="en-US" w:eastAsia="en-US"/>
    </w:rPr>
  </w:style>
  <w:style w:type="character" w:customStyle="1" w:styleId="CorpsdetexteCar">
    <w:name w:val="Corps de texte Car"/>
    <w:basedOn w:val="Policepardfaut"/>
    <w:link w:val="Corpsdetexte"/>
    <w:uiPriority w:val="1"/>
    <w:rsid w:val="003E67DC"/>
    <w:rPr>
      <w:rFonts w:ascii="Helvetica" w:eastAsia="Helvetica" w:hAnsi="Helvetica" w:cs="Helvetica"/>
      <w:sz w:val="22"/>
      <w:szCs w:val="22"/>
      <w:lang w:val="en-US" w:eastAsia="en-US"/>
    </w:rPr>
  </w:style>
  <w:style w:type="paragraph" w:styleId="Textedebulles">
    <w:name w:val="Balloon Text"/>
    <w:basedOn w:val="Normal"/>
    <w:link w:val="TextedebullesCar"/>
    <w:uiPriority w:val="99"/>
    <w:semiHidden/>
    <w:unhideWhenUsed/>
    <w:rsid w:val="00083DF1"/>
    <w:rPr>
      <w:rFonts w:ascii="Segoe UI" w:hAnsi="Segoe UI" w:cs="Segoe UI"/>
      <w:sz w:val="18"/>
      <w:szCs w:val="18"/>
    </w:rPr>
  </w:style>
  <w:style w:type="character" w:customStyle="1" w:styleId="TextedebullesCar">
    <w:name w:val="Texte de bulles Car"/>
    <w:basedOn w:val="Policepardfaut"/>
    <w:link w:val="Textedebulles"/>
    <w:uiPriority w:val="99"/>
    <w:semiHidden/>
    <w:rsid w:val="00083DF1"/>
    <w:rPr>
      <w:rFonts w:ascii="Segoe UI" w:eastAsia="Times New Roman" w:hAnsi="Segoe UI" w:cs="Segoe UI"/>
      <w:kern w:val="2"/>
      <w:sz w:val="18"/>
      <w:szCs w:val="18"/>
      <w:lang w:eastAsia="fr-FR"/>
    </w:rPr>
  </w:style>
  <w:style w:type="paragraph" w:styleId="Corpsdetexte3">
    <w:name w:val="Body Text 3"/>
    <w:basedOn w:val="Normal"/>
    <w:link w:val="Corpsdetexte3Car"/>
    <w:semiHidden/>
    <w:rsid w:val="009E591B"/>
    <w:pPr>
      <w:widowControl/>
      <w:suppressAutoHyphens w:val="0"/>
      <w:ind w:left="0" w:firstLine="0"/>
    </w:pPr>
    <w:rPr>
      <w:rFonts w:ascii="Times New Roman" w:hAnsi="Times New Roman"/>
      <w:kern w:val="0"/>
      <w:sz w:val="26"/>
    </w:rPr>
  </w:style>
  <w:style w:type="character" w:customStyle="1" w:styleId="Corpsdetexte3Car">
    <w:name w:val="Corps de texte 3 Car"/>
    <w:basedOn w:val="Policepardfaut"/>
    <w:link w:val="Corpsdetexte3"/>
    <w:semiHidden/>
    <w:rsid w:val="009E591B"/>
    <w:rPr>
      <w:rFonts w:ascii="Times New Roman" w:eastAsia="Times New Roman" w:hAnsi="Times New Roman"/>
      <w:sz w:val="26"/>
      <w:szCs w:val="24"/>
      <w:lang w:eastAsia="fr-FR"/>
    </w:rPr>
  </w:style>
  <w:style w:type="paragraph" w:styleId="Corpsdetexte2">
    <w:name w:val="Body Text 2"/>
    <w:basedOn w:val="Normal"/>
    <w:link w:val="Corpsdetexte2Car"/>
    <w:uiPriority w:val="99"/>
    <w:unhideWhenUsed/>
    <w:rsid w:val="00EF2FDD"/>
    <w:pPr>
      <w:spacing w:after="120" w:line="480" w:lineRule="auto"/>
    </w:pPr>
  </w:style>
  <w:style w:type="character" w:customStyle="1" w:styleId="Corpsdetexte2Car">
    <w:name w:val="Corps de texte 2 Car"/>
    <w:basedOn w:val="Policepardfaut"/>
    <w:link w:val="Corpsdetexte2"/>
    <w:uiPriority w:val="99"/>
    <w:rsid w:val="00EF2FDD"/>
    <w:rPr>
      <w:rFonts w:ascii="Arial" w:eastAsia="Times New Roman" w:hAnsi="Arial"/>
      <w:kern w:val="2"/>
      <w:sz w:val="24"/>
      <w:szCs w:val="24"/>
      <w:lang w:eastAsia="fr-FR"/>
    </w:rPr>
  </w:style>
  <w:style w:type="paragraph" w:customStyle="1" w:styleId="Default">
    <w:name w:val="Default"/>
    <w:rsid w:val="00640D81"/>
    <w:pPr>
      <w:autoSpaceDE w:val="0"/>
      <w:autoSpaceDN w:val="0"/>
      <w:adjustRightInd w:val="0"/>
    </w:pPr>
    <w:rPr>
      <w:rFonts w:ascii="Times New Roman" w:eastAsiaTheme="minorHAnsi" w:hAnsi="Times New Roman"/>
      <w:color w:val="000000"/>
      <w:sz w:val="24"/>
      <w:szCs w:val="24"/>
      <w:lang w:eastAsia="en-US"/>
    </w:rPr>
  </w:style>
  <w:style w:type="character" w:customStyle="1" w:styleId="Titre1Car">
    <w:name w:val="Titre 1 Car"/>
    <w:basedOn w:val="Policepardfaut"/>
    <w:link w:val="Titre1"/>
    <w:uiPriority w:val="1"/>
    <w:rsid w:val="00B56CCD"/>
    <w:rPr>
      <w:rFonts w:ascii="Book Antiqua" w:eastAsiaTheme="minorEastAsia" w:hAnsi="Book Antiqua" w:cs="Book Antiqua"/>
      <w:b/>
      <w:bCs/>
      <w:sz w:val="24"/>
      <w:szCs w:val="24"/>
    </w:rPr>
  </w:style>
  <w:style w:type="paragraph" w:customStyle="1" w:styleId="TableParagraph">
    <w:name w:val="Table Paragraph"/>
    <w:basedOn w:val="Normal"/>
    <w:uiPriority w:val="1"/>
    <w:qFormat/>
    <w:rsid w:val="00B56CCD"/>
    <w:pPr>
      <w:suppressAutoHyphens w:val="0"/>
      <w:autoSpaceDE w:val="0"/>
      <w:autoSpaceDN w:val="0"/>
      <w:adjustRightInd w:val="0"/>
      <w:spacing w:before="2" w:line="222" w:lineRule="exact"/>
      <w:ind w:left="0" w:firstLine="0"/>
      <w:jc w:val="right"/>
    </w:pPr>
    <w:rPr>
      <w:rFonts w:ascii="Book Antiqua" w:eastAsiaTheme="minorEastAsia" w:hAnsi="Book Antiqua" w:cs="Book Antiqua"/>
      <w:kern w:val="0"/>
      <w:lang w:eastAsia="fr-CA"/>
    </w:rPr>
  </w:style>
  <w:style w:type="paragraph" w:styleId="Retraitcorpsdetexte">
    <w:name w:val="Body Text Indent"/>
    <w:basedOn w:val="Normal"/>
    <w:link w:val="RetraitcorpsdetexteCar"/>
    <w:uiPriority w:val="99"/>
    <w:semiHidden/>
    <w:unhideWhenUsed/>
    <w:rsid w:val="00004EED"/>
    <w:pPr>
      <w:spacing w:after="120"/>
      <w:ind w:left="283"/>
    </w:pPr>
  </w:style>
  <w:style w:type="character" w:customStyle="1" w:styleId="RetraitcorpsdetexteCar">
    <w:name w:val="Retrait corps de texte Car"/>
    <w:basedOn w:val="Policepardfaut"/>
    <w:link w:val="Retraitcorpsdetexte"/>
    <w:uiPriority w:val="99"/>
    <w:semiHidden/>
    <w:rsid w:val="00004EED"/>
    <w:rPr>
      <w:rFonts w:ascii="Arial" w:eastAsia="Times New Roman" w:hAnsi="Arial"/>
      <w:kern w:val="2"/>
      <w:sz w:val="24"/>
      <w:szCs w:val="24"/>
      <w:lang w:eastAsia="fr-FR"/>
    </w:rPr>
  </w:style>
  <w:style w:type="paragraph" w:styleId="Retraitcorpsdetexte2">
    <w:name w:val="Body Text Indent 2"/>
    <w:basedOn w:val="Normal"/>
    <w:link w:val="Retraitcorpsdetexte2Car"/>
    <w:uiPriority w:val="99"/>
    <w:semiHidden/>
    <w:unhideWhenUsed/>
    <w:rsid w:val="00004EED"/>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004EED"/>
    <w:rPr>
      <w:rFonts w:ascii="Arial" w:eastAsia="Times New Roman" w:hAnsi="Arial"/>
      <w:kern w:val="2"/>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76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B520D-C126-4384-86D9-91E018D0A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2432</Words>
  <Characters>13381</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dc:description/>
  <cp:lastModifiedBy>Claudine Beaudin - Greffe - Municipalité de Franklin</cp:lastModifiedBy>
  <cp:revision>4</cp:revision>
  <cp:lastPrinted>2021-02-12T19:52:00Z</cp:lastPrinted>
  <dcterms:created xsi:type="dcterms:W3CDTF">2025-08-14T15:40:00Z</dcterms:created>
  <dcterms:modified xsi:type="dcterms:W3CDTF">2025-09-10T15:02:00Z</dcterms:modified>
</cp:coreProperties>
</file>